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00332646">
        <w:rPr>
          <w:rFonts w:ascii="Times New Roman" w:hAnsi="Times New Roman"/>
        </w:rPr>
        <w:br/>
        <w:t xml:space="preserve">Full Name: </w:t>
      </w:r>
      <w:r w:rsidR="00A9681D">
        <w:rPr>
          <w:rFonts w:ascii="Times New Roman" w:hAnsi="Times New Roman"/>
        </w:rPr>
        <w:t>Jessica Hobart</w:t>
      </w:r>
      <w:r w:rsidR="00A9681D">
        <w:rPr>
          <w:rFonts w:ascii="Times New Roman" w:hAnsi="Times New Roman"/>
        </w:rPr>
        <w:tab/>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C17317">
        <w:rPr>
          <w:rFonts w:ascii="Times New Roman" w:hAnsi="Times New Roman"/>
        </w:rPr>
        <w:t xml:space="preserve"> Summer Study Abroad in Caen-Normandy, France</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C17317">
        <w:rPr>
          <w:rFonts w:ascii="Times New Roman" w:hAnsi="Times New Roman"/>
        </w:rPr>
        <w:t>Global Studies</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A9681D">
        <w:rPr>
          <w:rFonts w:ascii="Times New Roman" w:hAnsi="Times New Roman"/>
        </w:rPr>
        <w:t xml:space="preserve"> </w:t>
      </w:r>
      <w:r w:rsidR="00C17317">
        <w:rPr>
          <w:rFonts w:ascii="Times New Roman" w:hAnsi="Times New Roman"/>
        </w:rPr>
        <w:t>June 10,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C17317">
        <w:rPr>
          <w:rFonts w:ascii="Times New Roman" w:hAnsi="Times New Roman"/>
        </w:rPr>
        <w:t xml:space="preserve"> July 23,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w:t>
      </w:r>
      <w:r w:rsidR="009F23BB" w:rsidRPr="00EB3CC9">
        <w:rPr>
          <w:rFonts w:ascii="Times New Roman" w:hAnsi="Times New Roman"/>
        </w:rPr>
        <w:t>least two months’ notice</w:t>
      </w:r>
      <w:r w:rsidR="009F23BB" w:rsidRPr="00B765A5">
        <w:rPr>
          <w:rFonts w:ascii="Times New Roman" w:hAnsi="Times New Roman"/>
        </w:rPr>
        <w:t xml:space="preserv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 xml:space="preserve">the experience. </w:t>
      </w:r>
      <w:r w:rsidR="00CA4257" w:rsidRPr="009D185D">
        <w:rPr>
          <w:rFonts w:ascii="Times New Roman" w:hAnsi="Times New Roman"/>
          <w:i/>
          <w:sz w:val="22"/>
          <w:szCs w:val="22"/>
        </w:rPr>
        <w:t xml:space="preserve">What makes this experience personally meaningful? </w:t>
      </w:r>
      <w:r w:rsidR="00CA4257" w:rsidRPr="007D55FB">
        <w:rPr>
          <w:rFonts w:ascii="Times New Roman" w:hAnsi="Times New Roman"/>
          <w:i/>
          <w:sz w:val="22"/>
          <w:szCs w:val="22"/>
        </w:rPr>
        <w:t>What goals do you have for this experience?</w:t>
      </w:r>
      <w:r w:rsidR="004E3323" w:rsidRPr="007D55FB">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4D7160" w:rsidRPr="00F8020C" w:rsidRDefault="000A16F4" w:rsidP="00BB5B1D">
      <w:pPr>
        <w:rPr>
          <w:rFonts w:ascii="Times New Roman" w:hAnsi="Times New Roman"/>
          <w:sz w:val="22"/>
          <w:szCs w:val="22"/>
        </w:rPr>
      </w:pPr>
      <w:r w:rsidRPr="00F8020C">
        <w:rPr>
          <w:rFonts w:ascii="Times New Roman" w:hAnsi="Times New Roman"/>
          <w:sz w:val="22"/>
          <w:szCs w:val="22"/>
        </w:rPr>
        <w:t xml:space="preserve">This experience is a six-week long study abroad trip in Caen, France. The trip is led by Anne-Marie </w:t>
      </w:r>
      <w:proofErr w:type="spellStart"/>
      <w:r w:rsidRPr="00F8020C">
        <w:rPr>
          <w:rFonts w:ascii="Times New Roman" w:hAnsi="Times New Roman"/>
          <w:sz w:val="22"/>
          <w:szCs w:val="22"/>
        </w:rPr>
        <w:t>Jezequel</w:t>
      </w:r>
      <w:proofErr w:type="spellEnd"/>
      <w:r w:rsidRPr="00F8020C">
        <w:rPr>
          <w:rFonts w:ascii="Times New Roman" w:hAnsi="Times New Roman"/>
          <w:sz w:val="22"/>
          <w:szCs w:val="22"/>
        </w:rPr>
        <w:t xml:space="preserve"> who is a Universi</w:t>
      </w:r>
      <w:r w:rsidR="00784541" w:rsidRPr="00F8020C">
        <w:rPr>
          <w:rFonts w:ascii="Times New Roman" w:hAnsi="Times New Roman"/>
          <w:sz w:val="22"/>
          <w:szCs w:val="22"/>
        </w:rPr>
        <w:t xml:space="preserve">ty of Cincinnati faculty member. </w:t>
      </w:r>
      <w:r w:rsidR="00B44EFB" w:rsidRPr="00F8020C">
        <w:rPr>
          <w:rFonts w:ascii="Times New Roman" w:hAnsi="Times New Roman"/>
          <w:sz w:val="22"/>
          <w:szCs w:val="22"/>
        </w:rPr>
        <w:t xml:space="preserve">She is a native of France and a member of the Department of Romance </w:t>
      </w:r>
      <w:r w:rsidR="00E81590" w:rsidRPr="00F8020C">
        <w:rPr>
          <w:rFonts w:ascii="Times New Roman" w:hAnsi="Times New Roman"/>
          <w:sz w:val="22"/>
          <w:szCs w:val="22"/>
        </w:rPr>
        <w:t>Languages</w:t>
      </w:r>
      <w:r w:rsidR="00B44EFB" w:rsidRPr="00F8020C">
        <w:rPr>
          <w:rFonts w:ascii="Times New Roman" w:hAnsi="Times New Roman"/>
          <w:sz w:val="22"/>
          <w:szCs w:val="22"/>
        </w:rPr>
        <w:t>. Other students on the trip and I</w:t>
      </w:r>
      <w:r w:rsidR="00061B00" w:rsidRPr="00F8020C">
        <w:rPr>
          <w:rFonts w:ascii="Times New Roman" w:hAnsi="Times New Roman"/>
          <w:sz w:val="22"/>
          <w:szCs w:val="22"/>
        </w:rPr>
        <w:t xml:space="preserve"> </w:t>
      </w:r>
      <w:r w:rsidR="00B44EFB" w:rsidRPr="00F8020C">
        <w:rPr>
          <w:rFonts w:ascii="Times New Roman" w:hAnsi="Times New Roman"/>
          <w:sz w:val="22"/>
          <w:szCs w:val="22"/>
        </w:rPr>
        <w:t>will</w:t>
      </w:r>
      <w:r w:rsidR="00784541" w:rsidRPr="00F8020C">
        <w:rPr>
          <w:rFonts w:ascii="Times New Roman" w:hAnsi="Times New Roman"/>
          <w:sz w:val="22"/>
          <w:szCs w:val="22"/>
        </w:rPr>
        <w:t xml:space="preserve"> take </w:t>
      </w:r>
      <w:r w:rsidR="00E81590" w:rsidRPr="00F8020C">
        <w:rPr>
          <w:rFonts w:ascii="Times New Roman" w:hAnsi="Times New Roman"/>
          <w:sz w:val="22"/>
          <w:szCs w:val="22"/>
        </w:rPr>
        <w:t>classes in French</w:t>
      </w:r>
      <w:r w:rsidR="00784541" w:rsidRPr="00F8020C">
        <w:rPr>
          <w:rFonts w:ascii="Times New Roman" w:hAnsi="Times New Roman"/>
          <w:sz w:val="22"/>
          <w:szCs w:val="22"/>
        </w:rPr>
        <w:t xml:space="preserve"> at the </w:t>
      </w:r>
      <w:proofErr w:type="spellStart"/>
      <w:r w:rsidR="00784541" w:rsidRPr="00F8020C">
        <w:rPr>
          <w:rFonts w:ascii="Times New Roman" w:hAnsi="Times New Roman"/>
          <w:sz w:val="22"/>
          <w:szCs w:val="22"/>
        </w:rPr>
        <w:t>Univ</w:t>
      </w:r>
      <w:r w:rsidR="00E81590" w:rsidRPr="00F8020C">
        <w:rPr>
          <w:rFonts w:ascii="Times New Roman" w:hAnsi="Times New Roman"/>
          <w:sz w:val="22"/>
          <w:szCs w:val="22"/>
        </w:rPr>
        <w:t>ersité</w:t>
      </w:r>
      <w:proofErr w:type="spellEnd"/>
      <w:r w:rsidR="00E81590" w:rsidRPr="00F8020C">
        <w:rPr>
          <w:rFonts w:ascii="Times New Roman" w:hAnsi="Times New Roman"/>
          <w:sz w:val="22"/>
          <w:szCs w:val="22"/>
        </w:rPr>
        <w:t xml:space="preserve"> de Caen Basse-Normandie during the weekdays, and go on small excursions and weekend trips to other cities in France.</w:t>
      </w:r>
    </w:p>
    <w:p w:rsidR="00E81590" w:rsidRPr="00F8020C" w:rsidRDefault="00E81590" w:rsidP="00BB5B1D">
      <w:pPr>
        <w:rPr>
          <w:rFonts w:ascii="Times New Roman" w:hAnsi="Times New Roman"/>
          <w:sz w:val="22"/>
          <w:szCs w:val="22"/>
        </w:rPr>
      </w:pPr>
    </w:p>
    <w:p w:rsidR="00E81590" w:rsidRPr="00F8020C" w:rsidRDefault="00E81590" w:rsidP="00BB5B1D">
      <w:pPr>
        <w:rPr>
          <w:rFonts w:ascii="Times New Roman" w:hAnsi="Times New Roman"/>
          <w:sz w:val="22"/>
          <w:szCs w:val="22"/>
        </w:rPr>
      </w:pPr>
      <w:r w:rsidRPr="00F8020C">
        <w:rPr>
          <w:rFonts w:ascii="Times New Roman" w:hAnsi="Times New Roman"/>
          <w:sz w:val="22"/>
          <w:szCs w:val="22"/>
        </w:rPr>
        <w:t xml:space="preserve">This experience is personally meaningful to me because I’ve been learning </w:t>
      </w:r>
      <w:r w:rsidR="009B55C5" w:rsidRPr="00F8020C">
        <w:rPr>
          <w:rFonts w:ascii="Times New Roman" w:hAnsi="Times New Roman"/>
          <w:sz w:val="22"/>
          <w:szCs w:val="22"/>
        </w:rPr>
        <w:t xml:space="preserve">the </w:t>
      </w:r>
      <w:r w:rsidRPr="00F8020C">
        <w:rPr>
          <w:rFonts w:ascii="Times New Roman" w:hAnsi="Times New Roman"/>
          <w:sz w:val="22"/>
          <w:szCs w:val="22"/>
        </w:rPr>
        <w:t>French language for six years. I’ve devoted one-third of my life to the language and culture of France</w:t>
      </w:r>
      <w:r w:rsidR="00E86B39" w:rsidRPr="00F8020C">
        <w:rPr>
          <w:rFonts w:ascii="Times New Roman" w:hAnsi="Times New Roman"/>
          <w:sz w:val="22"/>
          <w:szCs w:val="22"/>
        </w:rPr>
        <w:t>. I have yet to visit France and be submersed in the language and culture. This experience would b</w:t>
      </w:r>
      <w:r w:rsidR="00233E71" w:rsidRPr="00F8020C">
        <w:rPr>
          <w:rFonts w:ascii="Times New Roman" w:hAnsi="Times New Roman"/>
          <w:sz w:val="22"/>
          <w:szCs w:val="22"/>
        </w:rPr>
        <w:t xml:space="preserve">e an opportunity of a lifetime. Not only will I learn about French history, language, and culture in the classroom, I will also gain </w:t>
      </w:r>
      <w:r w:rsidR="00F25AA9" w:rsidRPr="00F8020C">
        <w:rPr>
          <w:rFonts w:ascii="Times New Roman" w:hAnsi="Times New Roman"/>
          <w:sz w:val="22"/>
          <w:szCs w:val="22"/>
        </w:rPr>
        <w:t>skills</w:t>
      </w:r>
      <w:r w:rsidR="00233E71" w:rsidRPr="00F8020C">
        <w:rPr>
          <w:rFonts w:ascii="Times New Roman" w:hAnsi="Times New Roman"/>
          <w:sz w:val="22"/>
          <w:szCs w:val="22"/>
        </w:rPr>
        <w:t xml:space="preserve"> and knowledge outside of the classroom</w:t>
      </w:r>
      <w:r w:rsidR="00F25AA9" w:rsidRPr="00F8020C">
        <w:rPr>
          <w:rFonts w:ascii="Times New Roman" w:hAnsi="Times New Roman"/>
          <w:sz w:val="22"/>
          <w:szCs w:val="22"/>
        </w:rPr>
        <w:t xml:space="preserve"> that one can only learn with</w:t>
      </w:r>
      <w:r w:rsidR="00233E71" w:rsidRPr="00F8020C">
        <w:rPr>
          <w:rFonts w:ascii="Times New Roman" w:hAnsi="Times New Roman"/>
          <w:sz w:val="22"/>
          <w:szCs w:val="22"/>
        </w:rPr>
        <w:t xml:space="preserve"> real world experience</w:t>
      </w:r>
      <w:r w:rsidR="00F25AA9" w:rsidRPr="00F8020C">
        <w:rPr>
          <w:rFonts w:ascii="Times New Roman" w:hAnsi="Times New Roman"/>
          <w:sz w:val="22"/>
          <w:szCs w:val="22"/>
        </w:rPr>
        <w:t>.</w:t>
      </w:r>
      <w:r w:rsidR="00233E71" w:rsidRPr="00F8020C">
        <w:rPr>
          <w:rFonts w:ascii="Times New Roman" w:hAnsi="Times New Roman"/>
          <w:sz w:val="22"/>
          <w:szCs w:val="22"/>
        </w:rPr>
        <w:t xml:space="preserve"> </w:t>
      </w:r>
      <w:r w:rsidR="009B55C5" w:rsidRPr="00F8020C">
        <w:rPr>
          <w:rFonts w:ascii="Times New Roman" w:hAnsi="Times New Roman"/>
          <w:sz w:val="22"/>
          <w:szCs w:val="22"/>
        </w:rPr>
        <w:t>In addition, I’m minoring in French at UC and classes I will take at the</w:t>
      </w:r>
      <w:r w:rsidR="009B55C5" w:rsidRPr="00F8020C">
        <w:t xml:space="preserve"> </w:t>
      </w:r>
      <w:proofErr w:type="spellStart"/>
      <w:r w:rsidR="009B55C5" w:rsidRPr="00F8020C">
        <w:rPr>
          <w:rFonts w:ascii="Times New Roman" w:hAnsi="Times New Roman"/>
          <w:sz w:val="22"/>
          <w:szCs w:val="22"/>
        </w:rPr>
        <w:t>Université</w:t>
      </w:r>
      <w:proofErr w:type="spellEnd"/>
      <w:r w:rsidR="009B55C5" w:rsidRPr="00F8020C">
        <w:rPr>
          <w:rFonts w:ascii="Times New Roman" w:hAnsi="Times New Roman"/>
          <w:sz w:val="22"/>
          <w:szCs w:val="22"/>
        </w:rPr>
        <w:t xml:space="preserve"> de Caen Basse-Normandie will give me 15 credits to apply toward this minor.</w:t>
      </w:r>
      <w:r w:rsidR="00F25AA9" w:rsidRPr="00F8020C">
        <w:rPr>
          <w:rFonts w:ascii="Times New Roman" w:hAnsi="Times New Roman"/>
          <w:sz w:val="22"/>
          <w:szCs w:val="22"/>
        </w:rPr>
        <w:t xml:space="preserve"> This will free up </w:t>
      </w:r>
      <w:r w:rsidR="00B319C9" w:rsidRPr="00F8020C">
        <w:rPr>
          <w:rFonts w:ascii="Times New Roman" w:hAnsi="Times New Roman"/>
          <w:sz w:val="22"/>
          <w:szCs w:val="22"/>
        </w:rPr>
        <w:t>valua</w:t>
      </w:r>
      <w:r w:rsidR="00597C6A" w:rsidRPr="00F8020C">
        <w:rPr>
          <w:rFonts w:ascii="Times New Roman" w:hAnsi="Times New Roman"/>
          <w:sz w:val="22"/>
          <w:szCs w:val="22"/>
        </w:rPr>
        <w:t>ble time during the school year that I can use to take other classes.</w:t>
      </w:r>
    </w:p>
    <w:p w:rsidR="009D185D" w:rsidRPr="00F8020C" w:rsidRDefault="009D185D" w:rsidP="00BB5B1D">
      <w:pPr>
        <w:rPr>
          <w:rFonts w:ascii="Times New Roman" w:hAnsi="Times New Roman"/>
          <w:sz w:val="22"/>
          <w:szCs w:val="22"/>
        </w:rPr>
      </w:pPr>
    </w:p>
    <w:p w:rsidR="009D185D" w:rsidRPr="00F8020C" w:rsidRDefault="009D185D" w:rsidP="00BB5B1D">
      <w:pPr>
        <w:rPr>
          <w:rFonts w:ascii="Times New Roman" w:hAnsi="Times New Roman"/>
          <w:sz w:val="22"/>
          <w:szCs w:val="22"/>
        </w:rPr>
      </w:pPr>
      <w:r w:rsidRPr="00F8020C">
        <w:rPr>
          <w:rFonts w:ascii="Times New Roman" w:hAnsi="Times New Roman"/>
          <w:sz w:val="22"/>
          <w:szCs w:val="22"/>
        </w:rPr>
        <w:t>My goals for this experience include improving my French speaking skills, written and oral comprehension, and writing skills. In addition, I hope to learn</w:t>
      </w:r>
      <w:r w:rsidR="007D55FB" w:rsidRPr="00F8020C">
        <w:rPr>
          <w:rFonts w:ascii="Times New Roman" w:hAnsi="Times New Roman"/>
          <w:sz w:val="22"/>
          <w:szCs w:val="22"/>
        </w:rPr>
        <w:t xml:space="preserve"> about the culture in France from not only the clas</w:t>
      </w:r>
      <w:r w:rsidR="00EB3CC9">
        <w:rPr>
          <w:rFonts w:ascii="Times New Roman" w:hAnsi="Times New Roman"/>
          <w:sz w:val="22"/>
          <w:szCs w:val="22"/>
        </w:rPr>
        <w:t>ses, but from talking with</w:t>
      </w:r>
      <w:r w:rsidR="007D55FB" w:rsidRPr="00F8020C">
        <w:rPr>
          <w:rFonts w:ascii="Times New Roman" w:hAnsi="Times New Roman"/>
          <w:sz w:val="22"/>
          <w:szCs w:val="22"/>
        </w:rPr>
        <w:t xml:space="preserve"> people </w:t>
      </w:r>
      <w:r w:rsidR="00EB3CC9">
        <w:rPr>
          <w:rFonts w:ascii="Times New Roman" w:hAnsi="Times New Roman"/>
          <w:sz w:val="22"/>
          <w:szCs w:val="22"/>
        </w:rPr>
        <w:t>in</w:t>
      </w:r>
      <w:r w:rsidR="007D55FB" w:rsidRPr="00F8020C">
        <w:rPr>
          <w:rFonts w:ascii="Times New Roman" w:hAnsi="Times New Roman"/>
          <w:sz w:val="22"/>
          <w:szCs w:val="22"/>
        </w:rPr>
        <w:t xml:space="preserve"> France. </w:t>
      </w:r>
      <w:r w:rsidR="00EB3CC9">
        <w:rPr>
          <w:rFonts w:ascii="Times New Roman" w:hAnsi="Times New Roman"/>
          <w:sz w:val="22"/>
          <w:szCs w:val="22"/>
        </w:rPr>
        <w:t>Another one of my goals</w:t>
      </w:r>
      <w:r w:rsidR="007D55FB" w:rsidRPr="00F8020C">
        <w:rPr>
          <w:rFonts w:ascii="Times New Roman" w:hAnsi="Times New Roman"/>
          <w:sz w:val="22"/>
          <w:szCs w:val="22"/>
        </w:rPr>
        <w:t xml:space="preserve"> for this trip is to leave with a deeper understanding of France as a country.</w:t>
      </w:r>
    </w:p>
    <w:p w:rsidR="00061B00" w:rsidRPr="00F8020C" w:rsidRDefault="00061B00" w:rsidP="00BB5B1D">
      <w:pPr>
        <w:rPr>
          <w:rFonts w:ascii="Times New Roman" w:hAnsi="Times New Roman"/>
          <w:sz w:val="22"/>
          <w:szCs w:val="22"/>
        </w:rPr>
      </w:pPr>
    </w:p>
    <w:p w:rsidR="00061B00" w:rsidRPr="00F8020C" w:rsidRDefault="00122858" w:rsidP="00BB5B1D">
      <w:pPr>
        <w:rPr>
          <w:rFonts w:ascii="Times New Roman" w:hAnsi="Times New Roman"/>
          <w:sz w:val="22"/>
          <w:szCs w:val="22"/>
        </w:rPr>
      </w:pPr>
      <w:r w:rsidRPr="00F8020C">
        <w:rPr>
          <w:rFonts w:ascii="Times New Roman" w:hAnsi="Times New Roman"/>
          <w:sz w:val="22"/>
          <w:szCs w:val="22"/>
        </w:rPr>
        <w:t>The trip takes</w:t>
      </w:r>
      <w:r w:rsidR="004D2BF3" w:rsidRPr="00F8020C">
        <w:rPr>
          <w:rFonts w:ascii="Times New Roman" w:hAnsi="Times New Roman"/>
          <w:sz w:val="22"/>
          <w:szCs w:val="22"/>
        </w:rPr>
        <w:t xml:space="preserve"> place from June 10th to July 23</w:t>
      </w:r>
      <w:r w:rsidR="004D2BF3" w:rsidRPr="00F8020C">
        <w:rPr>
          <w:rFonts w:ascii="Times New Roman" w:hAnsi="Times New Roman"/>
          <w:sz w:val="22"/>
          <w:szCs w:val="22"/>
          <w:vertAlign w:val="superscript"/>
        </w:rPr>
        <w:t>rd</w:t>
      </w:r>
      <w:r w:rsidR="004D2BF3" w:rsidRPr="00F8020C">
        <w:rPr>
          <w:rFonts w:ascii="Times New Roman" w:hAnsi="Times New Roman"/>
          <w:sz w:val="22"/>
          <w:szCs w:val="22"/>
        </w:rPr>
        <w:t xml:space="preserve"> 2016. </w:t>
      </w:r>
      <w:r w:rsidR="00061B00" w:rsidRPr="00F8020C">
        <w:rPr>
          <w:rFonts w:ascii="Times New Roman" w:hAnsi="Times New Roman"/>
          <w:sz w:val="22"/>
          <w:szCs w:val="22"/>
        </w:rPr>
        <w:t xml:space="preserve">The itinerary for this experience varies depending upon the classes I will choose to take, but in general: </w:t>
      </w:r>
    </w:p>
    <w:p w:rsidR="00061B00" w:rsidRPr="00F8020C" w:rsidRDefault="00061B00" w:rsidP="00061B00">
      <w:pPr>
        <w:pStyle w:val="ListParagraph"/>
        <w:numPr>
          <w:ilvl w:val="0"/>
          <w:numId w:val="35"/>
        </w:numPr>
        <w:rPr>
          <w:rFonts w:ascii="Times New Roman" w:hAnsi="Times New Roman"/>
          <w:sz w:val="22"/>
          <w:szCs w:val="22"/>
        </w:rPr>
      </w:pPr>
      <w:r w:rsidRPr="00F8020C">
        <w:rPr>
          <w:rFonts w:ascii="Times New Roman" w:hAnsi="Times New Roman"/>
          <w:sz w:val="22"/>
          <w:szCs w:val="22"/>
        </w:rPr>
        <w:t>I will attend 2-3 hours of lan</w:t>
      </w:r>
      <w:r w:rsidR="00122858" w:rsidRPr="00F8020C">
        <w:rPr>
          <w:rFonts w:ascii="Times New Roman" w:hAnsi="Times New Roman"/>
          <w:sz w:val="22"/>
          <w:szCs w:val="22"/>
        </w:rPr>
        <w:t>guage instruction every morning</w:t>
      </w:r>
      <w:r w:rsidRPr="00F8020C">
        <w:rPr>
          <w:rFonts w:ascii="Times New Roman" w:hAnsi="Times New Roman"/>
          <w:sz w:val="22"/>
          <w:szCs w:val="22"/>
        </w:rPr>
        <w:t xml:space="preserve"> Monday through Friday, which focuses on grammar, vocabulary, and oral comprehension and expression. </w:t>
      </w:r>
    </w:p>
    <w:p w:rsidR="00061B00" w:rsidRPr="00F8020C" w:rsidRDefault="00061B00" w:rsidP="00061B00">
      <w:pPr>
        <w:pStyle w:val="ListParagraph"/>
        <w:numPr>
          <w:ilvl w:val="0"/>
          <w:numId w:val="35"/>
        </w:numPr>
        <w:rPr>
          <w:rFonts w:ascii="Times New Roman" w:hAnsi="Times New Roman"/>
          <w:sz w:val="22"/>
          <w:szCs w:val="22"/>
        </w:rPr>
      </w:pPr>
      <w:r w:rsidRPr="00F8020C">
        <w:rPr>
          <w:rFonts w:ascii="Times New Roman" w:hAnsi="Times New Roman"/>
          <w:sz w:val="22"/>
          <w:szCs w:val="22"/>
        </w:rPr>
        <w:t xml:space="preserve">This is supplemented by three weekly afternoon sessions focusing on cultural topics (literature, </w:t>
      </w:r>
      <w:r w:rsidR="00122858" w:rsidRPr="00F8020C">
        <w:rPr>
          <w:rFonts w:ascii="Times New Roman" w:hAnsi="Times New Roman"/>
          <w:sz w:val="22"/>
          <w:szCs w:val="22"/>
        </w:rPr>
        <w:t>history, and writing workshop)</w:t>
      </w:r>
    </w:p>
    <w:p w:rsidR="00E301A4" w:rsidRPr="00F8020C" w:rsidRDefault="00061B00" w:rsidP="00BB5B1D">
      <w:pPr>
        <w:pStyle w:val="ListParagraph"/>
        <w:numPr>
          <w:ilvl w:val="0"/>
          <w:numId w:val="35"/>
        </w:numPr>
        <w:rPr>
          <w:rFonts w:ascii="Times New Roman" w:hAnsi="Times New Roman"/>
          <w:sz w:val="22"/>
          <w:szCs w:val="22"/>
        </w:rPr>
      </w:pPr>
      <w:r w:rsidRPr="00F8020C">
        <w:rPr>
          <w:rFonts w:ascii="Times New Roman" w:hAnsi="Times New Roman"/>
          <w:sz w:val="22"/>
          <w:szCs w:val="22"/>
        </w:rPr>
        <w:t xml:space="preserve">Cultural activities and excursions will take place on free afternoons and weekends to </w:t>
      </w:r>
      <w:r w:rsidR="00122858" w:rsidRPr="00F8020C">
        <w:rPr>
          <w:rFonts w:ascii="Times New Roman" w:hAnsi="Times New Roman"/>
          <w:sz w:val="22"/>
          <w:szCs w:val="22"/>
        </w:rPr>
        <w:t>enhance the learning experience</w:t>
      </w: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7D16A8">
        <w:tc>
          <w:tcPr>
            <w:tcW w:w="11016" w:type="dxa"/>
            <w:gridSpan w:val="3"/>
          </w:tcPr>
          <w:p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7D16A8">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D16A8">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7D16A8">
            <w:pPr>
              <w:rPr>
                <w:rFonts w:ascii="Times New Roman" w:hAnsi="Times New Roman"/>
                <w:sz w:val="22"/>
                <w:szCs w:val="22"/>
              </w:rPr>
            </w:pP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D16A8">
            <w:pPr>
              <w:rPr>
                <w:rFonts w:ascii="Times New Roman" w:hAnsi="Times New Roman"/>
                <w:sz w:val="22"/>
                <w:szCs w:val="22"/>
              </w:rPr>
            </w:pPr>
          </w:p>
          <w:p w:rsidR="004F2280" w:rsidRPr="00B765A5" w:rsidRDefault="004F2280" w:rsidP="007D16A8">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lastRenderedPageBreak/>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B44EFB" w:rsidRPr="00B765A5" w:rsidRDefault="00B44EFB" w:rsidP="00E2105F">
      <w:pPr>
        <w:rPr>
          <w:rFonts w:ascii="Times New Roman" w:hAnsi="Times New Roman"/>
          <w:sz w:val="22"/>
          <w:szCs w:val="22"/>
        </w:rPr>
      </w:pPr>
    </w:p>
    <w:p w:rsidR="00E2105F" w:rsidRPr="00F8020C" w:rsidRDefault="00B44EFB" w:rsidP="00D71EE9">
      <w:pPr>
        <w:rPr>
          <w:rFonts w:ascii="Times New Roman" w:hAnsi="Times New Roman"/>
          <w:sz w:val="22"/>
          <w:szCs w:val="22"/>
        </w:rPr>
      </w:pPr>
      <w:r w:rsidRPr="00F8020C">
        <w:rPr>
          <w:rFonts w:ascii="Times New Roman" w:hAnsi="Times New Roman"/>
          <w:sz w:val="22"/>
          <w:szCs w:val="22"/>
        </w:rPr>
        <w:t xml:space="preserve">The University </w:t>
      </w:r>
      <w:proofErr w:type="gramStart"/>
      <w:r w:rsidRPr="00F8020C">
        <w:rPr>
          <w:rFonts w:ascii="Times New Roman" w:hAnsi="Times New Roman"/>
          <w:sz w:val="22"/>
          <w:szCs w:val="22"/>
        </w:rPr>
        <w:t>of</w:t>
      </w:r>
      <w:proofErr w:type="gramEnd"/>
      <w:r w:rsidRPr="00F8020C">
        <w:rPr>
          <w:rFonts w:ascii="Times New Roman" w:hAnsi="Times New Roman"/>
          <w:sz w:val="22"/>
          <w:szCs w:val="22"/>
        </w:rPr>
        <w:t xml:space="preserve"> Cin</w:t>
      </w:r>
      <w:r w:rsidR="00992125" w:rsidRPr="00F8020C">
        <w:rPr>
          <w:rFonts w:ascii="Times New Roman" w:hAnsi="Times New Roman"/>
          <w:sz w:val="22"/>
          <w:szCs w:val="22"/>
        </w:rPr>
        <w:t xml:space="preserve">cinnati Professor who leads the study abroad experience, Anne-Marie </w:t>
      </w:r>
      <w:proofErr w:type="spellStart"/>
      <w:r w:rsidR="00992125" w:rsidRPr="00F8020C">
        <w:rPr>
          <w:rFonts w:ascii="Times New Roman" w:hAnsi="Times New Roman"/>
          <w:sz w:val="22"/>
          <w:szCs w:val="22"/>
        </w:rPr>
        <w:t>Jezequel</w:t>
      </w:r>
      <w:proofErr w:type="spellEnd"/>
      <w:r w:rsidR="00992125" w:rsidRPr="00F8020C">
        <w:rPr>
          <w:rFonts w:ascii="Times New Roman" w:hAnsi="Times New Roman"/>
          <w:sz w:val="22"/>
          <w:szCs w:val="22"/>
        </w:rPr>
        <w:t xml:space="preserve">, </w:t>
      </w:r>
      <w:r w:rsidR="005834A4" w:rsidRPr="00F8020C">
        <w:rPr>
          <w:rFonts w:ascii="Times New Roman" w:hAnsi="Times New Roman"/>
          <w:sz w:val="22"/>
          <w:szCs w:val="22"/>
        </w:rPr>
        <w:t xml:space="preserve">will be my experience advisor. </w:t>
      </w:r>
      <w:r w:rsidR="00D71EE9" w:rsidRPr="00F8020C">
        <w:rPr>
          <w:rFonts w:ascii="Times New Roman" w:hAnsi="Times New Roman"/>
          <w:sz w:val="22"/>
          <w:szCs w:val="22"/>
        </w:rPr>
        <w:t xml:space="preserve">I </w:t>
      </w:r>
      <w:r w:rsidR="00EB3CC9">
        <w:rPr>
          <w:rFonts w:ascii="Times New Roman" w:hAnsi="Times New Roman"/>
          <w:sz w:val="22"/>
          <w:szCs w:val="22"/>
        </w:rPr>
        <w:t>selected</w:t>
      </w:r>
      <w:r w:rsidR="00D71EE9" w:rsidRPr="00F8020C">
        <w:rPr>
          <w:rFonts w:ascii="Times New Roman" w:hAnsi="Times New Roman"/>
          <w:sz w:val="22"/>
          <w:szCs w:val="22"/>
        </w:rPr>
        <w:t xml:space="preserve"> this person because she has years of experience regarding French language and culture, and has taken UC students on this study abroad trip multiple times. </w:t>
      </w:r>
      <w:r w:rsidR="00710B1A" w:rsidRPr="00F8020C">
        <w:rPr>
          <w:rFonts w:ascii="Times New Roman" w:hAnsi="Times New Roman"/>
          <w:sz w:val="22"/>
          <w:szCs w:val="22"/>
        </w:rPr>
        <w:t>I plan to utilize Anne-Marie as an advisor in a way that will help me track my progress with French oral expression, listening comprehension, grammar and vocabulary. She will be with me for the duration of the trip, so she will be able to see how I (hopefully) improve over the six-week period. Anne-Marie</w:t>
      </w:r>
      <w:r w:rsidR="00D71EE9" w:rsidRPr="00F8020C">
        <w:rPr>
          <w:rFonts w:ascii="Times New Roman" w:hAnsi="Times New Roman"/>
          <w:sz w:val="22"/>
          <w:szCs w:val="22"/>
        </w:rPr>
        <w:t xml:space="preserve"> can be contact</w:t>
      </w:r>
      <w:r w:rsidR="00EB3CC9">
        <w:rPr>
          <w:rFonts w:ascii="Times New Roman" w:hAnsi="Times New Roman"/>
          <w:sz w:val="22"/>
          <w:szCs w:val="22"/>
        </w:rPr>
        <w:t>ed</w:t>
      </w:r>
      <w:r w:rsidR="00D71EE9" w:rsidRPr="00F8020C">
        <w:rPr>
          <w:rFonts w:ascii="Times New Roman" w:hAnsi="Times New Roman"/>
          <w:sz w:val="22"/>
          <w:szCs w:val="22"/>
        </w:rPr>
        <w:t xml:space="preserve"> at 513-556-1842 or </w:t>
      </w:r>
      <w:hyperlink r:id="rId14" w:history="1">
        <w:r w:rsidR="00D71EE9" w:rsidRPr="00F8020C">
          <w:rPr>
            <w:rStyle w:val="Hyperlink"/>
            <w:rFonts w:ascii="Times New Roman" w:hAnsi="Times New Roman"/>
            <w:color w:val="auto"/>
            <w:sz w:val="22"/>
            <w:szCs w:val="22"/>
          </w:rPr>
          <w:t>anne-marie.jezequel@uc.edu</w:t>
        </w:r>
      </w:hyperlink>
      <w:r w:rsidR="00D71EE9" w:rsidRPr="00F8020C">
        <w:rPr>
          <w:rFonts w:ascii="Times New Roman" w:hAnsi="Times New Roman"/>
          <w:sz w:val="22"/>
          <w:szCs w:val="22"/>
        </w:rPr>
        <w:t xml:space="preserve">. </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133E55">
        <w:tc>
          <w:tcPr>
            <w:tcW w:w="11016" w:type="dxa"/>
            <w:gridSpan w:val="3"/>
          </w:tcPr>
          <w:p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133E55">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133E55">
            <w:pPr>
              <w:rPr>
                <w:rFonts w:ascii="Times New Roman" w:hAnsi="Times New Roman"/>
                <w:sz w:val="22"/>
                <w:szCs w:val="22"/>
              </w:rPr>
            </w:pPr>
          </w:p>
          <w:p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133E55">
            <w:pPr>
              <w:rPr>
                <w:rFonts w:ascii="Times New Roman" w:hAnsi="Times New Roman"/>
                <w:sz w:val="20"/>
                <w:szCs w:val="20"/>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133E55">
            <w:pPr>
              <w:rPr>
                <w:rFonts w:ascii="Times New Roman" w:hAnsi="Times New Roman"/>
                <w:sz w:val="10"/>
                <w:szCs w:val="10"/>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133E55">
            <w:pPr>
              <w:rPr>
                <w:rFonts w:ascii="Times New Roman" w:hAnsi="Times New Roman"/>
                <w:sz w:val="22"/>
                <w:szCs w:val="22"/>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Default="004E3323" w:rsidP="00BB5B1D">
      <w:pPr>
        <w:rPr>
          <w:rFonts w:ascii="Times New Roman" w:hAnsi="Times New Roman"/>
          <w:i/>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74474F" w:rsidRPr="00400FAF" w:rsidRDefault="0074474F" w:rsidP="00BB5B1D">
      <w:pPr>
        <w:rPr>
          <w:rFonts w:ascii="Times New Roman" w:hAnsi="Times New Roman"/>
          <w:i/>
          <w:color w:val="0070C0"/>
          <w:sz w:val="22"/>
          <w:szCs w:val="22"/>
        </w:rPr>
      </w:pPr>
    </w:p>
    <w:p w:rsidR="0074474F" w:rsidRPr="00F8020C" w:rsidRDefault="0074474F" w:rsidP="0074474F">
      <w:pPr>
        <w:pStyle w:val="ListParagraph"/>
        <w:numPr>
          <w:ilvl w:val="0"/>
          <w:numId w:val="36"/>
        </w:numPr>
        <w:spacing w:after="160" w:line="259" w:lineRule="auto"/>
        <w:contextualSpacing/>
        <w:rPr>
          <w:sz w:val="22"/>
          <w:szCs w:val="22"/>
          <w:u w:val="single"/>
        </w:rPr>
      </w:pPr>
      <w:r w:rsidRPr="00F8020C">
        <w:rPr>
          <w:sz w:val="22"/>
          <w:szCs w:val="22"/>
          <w:u w:val="single"/>
        </w:rPr>
        <w:t>Summarize the interconnectedness of geography, history, cultural traits and world issues.</w:t>
      </w:r>
    </w:p>
    <w:p w:rsidR="0074474F" w:rsidRPr="00F8020C" w:rsidRDefault="0074474F" w:rsidP="0074474F">
      <w:pPr>
        <w:pStyle w:val="ListParagraph"/>
        <w:rPr>
          <w:rFonts w:ascii="Times New Roman" w:hAnsi="Times New Roman"/>
          <w:sz w:val="22"/>
          <w:szCs w:val="22"/>
        </w:rPr>
      </w:pPr>
      <w:r w:rsidRPr="00F8020C">
        <w:rPr>
          <w:rFonts w:ascii="Times New Roman" w:hAnsi="Times New Roman"/>
          <w:sz w:val="22"/>
          <w:szCs w:val="22"/>
        </w:rPr>
        <w:t xml:space="preserve">During this experience, I can take a course </w:t>
      </w:r>
      <w:r w:rsidR="002135A1" w:rsidRPr="00F8020C">
        <w:rPr>
          <w:rFonts w:ascii="Times New Roman" w:hAnsi="Times New Roman"/>
          <w:sz w:val="22"/>
          <w:szCs w:val="22"/>
        </w:rPr>
        <w:t>about French cinema, which covers films ranging from short silent movies from the late 1800s all the way to films from the 90s. Through the media of film, I will be able to learn not only about French culture, but the historical context of each film. Therefore, this class will enable me to learn about historical and cultural traits. In addition to these traits, actually living in France will encourage me to be aware of world issues going on in France</w:t>
      </w:r>
      <w:r w:rsidR="00172D73" w:rsidRPr="00F8020C">
        <w:rPr>
          <w:rFonts w:ascii="Times New Roman" w:hAnsi="Times New Roman"/>
          <w:sz w:val="22"/>
          <w:szCs w:val="22"/>
        </w:rPr>
        <w:t xml:space="preserve"> and connect these issues with the traits learned in my French cinema course. If I spend 20 – 30 minutes a day outside of the French cinema class reading up on world issues in the news and reflecting on how these connect to the traits, I should be able to summarize their interconnectedness by the end of the six weeks.</w:t>
      </w:r>
    </w:p>
    <w:p w:rsidR="00141BE5" w:rsidRPr="00F8020C" w:rsidRDefault="00141BE5" w:rsidP="00141BE5">
      <w:pPr>
        <w:pStyle w:val="ListParagraph"/>
        <w:numPr>
          <w:ilvl w:val="0"/>
          <w:numId w:val="36"/>
        </w:numPr>
        <w:rPr>
          <w:rFonts w:ascii="Times New Roman" w:hAnsi="Times New Roman"/>
          <w:sz w:val="22"/>
          <w:szCs w:val="22"/>
          <w:u w:val="single"/>
        </w:rPr>
      </w:pPr>
      <w:r w:rsidRPr="00F8020C">
        <w:rPr>
          <w:rFonts w:ascii="Times New Roman" w:hAnsi="Times New Roman"/>
          <w:sz w:val="22"/>
          <w:szCs w:val="22"/>
          <w:u w:val="single"/>
        </w:rPr>
        <w:t>Demonstrate a sense of empathy, respect, and appreciation for others to build meaningful cross-cultural collaborations toward mutual growth and prosperity.</w:t>
      </w:r>
    </w:p>
    <w:p w:rsidR="0074474F" w:rsidRPr="00F8020C" w:rsidRDefault="00141BE5" w:rsidP="00141BE5">
      <w:pPr>
        <w:pStyle w:val="ListParagraph"/>
        <w:rPr>
          <w:rFonts w:ascii="Times New Roman" w:hAnsi="Times New Roman"/>
          <w:sz w:val="22"/>
          <w:szCs w:val="22"/>
        </w:rPr>
      </w:pPr>
      <w:r w:rsidRPr="00F8020C">
        <w:rPr>
          <w:rFonts w:ascii="Times New Roman" w:hAnsi="Times New Roman"/>
          <w:sz w:val="22"/>
          <w:szCs w:val="22"/>
        </w:rPr>
        <w:t>During my time in France, I will be exposed to other international students studying at Caen as well as French natives. Being able to talk and conne</w:t>
      </w:r>
      <w:r w:rsidR="00EB3CC9">
        <w:rPr>
          <w:rFonts w:ascii="Times New Roman" w:hAnsi="Times New Roman"/>
          <w:sz w:val="22"/>
          <w:szCs w:val="22"/>
        </w:rPr>
        <w:t>ct to these people over a long</w:t>
      </w:r>
      <w:r w:rsidRPr="00F8020C">
        <w:rPr>
          <w:rFonts w:ascii="Times New Roman" w:hAnsi="Times New Roman"/>
          <w:sz w:val="22"/>
          <w:szCs w:val="22"/>
        </w:rPr>
        <w:t xml:space="preserve"> period of time </w:t>
      </w:r>
      <w:r w:rsidR="00EB3CC9">
        <w:rPr>
          <w:rFonts w:ascii="Times New Roman" w:hAnsi="Times New Roman"/>
          <w:sz w:val="22"/>
          <w:szCs w:val="22"/>
        </w:rPr>
        <w:t xml:space="preserve">(six weeks) </w:t>
      </w:r>
      <w:r w:rsidRPr="00F8020C">
        <w:rPr>
          <w:rFonts w:ascii="Times New Roman" w:hAnsi="Times New Roman"/>
          <w:sz w:val="22"/>
          <w:szCs w:val="22"/>
        </w:rPr>
        <w:t>will allow me to form deep bonds and will enrich my understanding of multiple cultures. With understanding comes respect and empathy</w:t>
      </w:r>
      <w:r w:rsidR="00114F65" w:rsidRPr="00F8020C">
        <w:rPr>
          <w:rFonts w:ascii="Times New Roman" w:hAnsi="Times New Roman"/>
          <w:sz w:val="22"/>
          <w:szCs w:val="22"/>
        </w:rPr>
        <w:t xml:space="preserve"> for people with different cultures than I. Respect and empathy allows for cooperation and collaboration among peers with different cultures. Improving my French communication skills through classes taken during this trips and being exposed to those with different backgrounds than I will allow me to </w:t>
      </w:r>
      <w:r w:rsidR="00887B50" w:rsidRPr="00F8020C">
        <w:rPr>
          <w:rFonts w:ascii="Times New Roman" w:hAnsi="Times New Roman"/>
          <w:sz w:val="22"/>
          <w:szCs w:val="22"/>
        </w:rPr>
        <w:t>fulfill</w:t>
      </w:r>
      <w:r w:rsidR="00114F65" w:rsidRPr="00F8020C">
        <w:rPr>
          <w:rFonts w:ascii="Times New Roman" w:hAnsi="Times New Roman"/>
          <w:sz w:val="22"/>
          <w:szCs w:val="22"/>
        </w:rPr>
        <w:t xml:space="preserve"> this learning outcome.</w:t>
      </w:r>
      <w:r w:rsidR="00887B50" w:rsidRPr="00F8020C">
        <w:rPr>
          <w:rFonts w:ascii="Times New Roman" w:hAnsi="Times New Roman"/>
          <w:sz w:val="22"/>
          <w:szCs w:val="22"/>
        </w:rPr>
        <w:t xml:space="preserve"> Achievement of this learning outcome cannot be quantified, and achievement should take the entire length of the trip.</w:t>
      </w:r>
    </w:p>
    <w:p w:rsidR="00B355BE" w:rsidRPr="00F8020C" w:rsidRDefault="00B355BE" w:rsidP="00B355BE">
      <w:pPr>
        <w:pStyle w:val="ListParagraph"/>
        <w:numPr>
          <w:ilvl w:val="0"/>
          <w:numId w:val="36"/>
        </w:numPr>
        <w:rPr>
          <w:rFonts w:ascii="Times New Roman" w:hAnsi="Times New Roman"/>
          <w:sz w:val="22"/>
          <w:szCs w:val="22"/>
        </w:rPr>
      </w:pPr>
      <w:r w:rsidRPr="00F8020C">
        <w:rPr>
          <w:rFonts w:ascii="Times New Roman" w:hAnsi="Times New Roman"/>
          <w:sz w:val="22"/>
          <w:szCs w:val="22"/>
          <w:u w:val="single"/>
        </w:rPr>
        <w:t>Develop practical travel skills that promote safe, stimulating, and productive travel throughout your life</w:t>
      </w:r>
      <w:r w:rsidRPr="00F8020C">
        <w:rPr>
          <w:rFonts w:ascii="Times New Roman" w:hAnsi="Times New Roman"/>
          <w:sz w:val="22"/>
          <w:szCs w:val="22"/>
        </w:rPr>
        <w:t>.</w:t>
      </w:r>
    </w:p>
    <w:p w:rsidR="006665D3" w:rsidRPr="00F8020C" w:rsidRDefault="00B355BE" w:rsidP="00EA7901">
      <w:pPr>
        <w:pStyle w:val="ListParagraph"/>
        <w:rPr>
          <w:rFonts w:ascii="Times New Roman" w:hAnsi="Times New Roman"/>
          <w:sz w:val="22"/>
          <w:szCs w:val="22"/>
        </w:rPr>
      </w:pPr>
      <w:r w:rsidRPr="00F8020C">
        <w:rPr>
          <w:rFonts w:ascii="Times New Roman" w:hAnsi="Times New Roman"/>
          <w:sz w:val="22"/>
          <w:szCs w:val="22"/>
        </w:rPr>
        <w:t>For this learning outcome, I intend to use one of my academic resources</w:t>
      </w:r>
      <w:r w:rsidR="00EA7901" w:rsidRPr="00F8020C">
        <w:rPr>
          <w:rFonts w:ascii="Times New Roman" w:hAnsi="Times New Roman"/>
          <w:sz w:val="22"/>
          <w:szCs w:val="22"/>
        </w:rPr>
        <w:t xml:space="preserve"> entitled</w:t>
      </w:r>
      <w:r w:rsidRPr="00F8020C">
        <w:rPr>
          <w:rFonts w:ascii="Times New Roman" w:hAnsi="Times New Roman"/>
          <w:sz w:val="22"/>
          <w:szCs w:val="22"/>
        </w:rPr>
        <w:t xml:space="preserve"> </w:t>
      </w:r>
      <w:r w:rsidR="00455956" w:rsidRPr="00F8020C">
        <w:rPr>
          <w:rFonts w:ascii="Times New Roman" w:hAnsi="Times New Roman"/>
          <w:i/>
          <w:sz w:val="22"/>
          <w:szCs w:val="22"/>
        </w:rPr>
        <w:t>Sixty Million Frenchmen Can't Be Wrong: Why We Love France but Not the French</w:t>
      </w:r>
      <w:r w:rsidR="00455956" w:rsidRPr="00F8020C">
        <w:rPr>
          <w:rFonts w:ascii="Times New Roman" w:hAnsi="Times New Roman"/>
          <w:sz w:val="22"/>
          <w:szCs w:val="22"/>
        </w:rPr>
        <w:t xml:space="preserve"> by Jean-Benoit Nadeau and Julie Barlow</w:t>
      </w:r>
      <w:r w:rsidRPr="00F8020C">
        <w:rPr>
          <w:rFonts w:ascii="Times New Roman" w:hAnsi="Times New Roman"/>
          <w:sz w:val="22"/>
          <w:szCs w:val="22"/>
        </w:rPr>
        <w:t xml:space="preserve">. </w:t>
      </w:r>
      <w:r w:rsidR="00232141" w:rsidRPr="00F8020C">
        <w:rPr>
          <w:rFonts w:ascii="Times New Roman" w:hAnsi="Times New Roman"/>
          <w:sz w:val="22"/>
          <w:szCs w:val="22"/>
        </w:rPr>
        <w:t>With the knowledge from this book</w:t>
      </w:r>
      <w:r w:rsidR="00EA7901" w:rsidRPr="00F8020C">
        <w:rPr>
          <w:rFonts w:ascii="Times New Roman" w:hAnsi="Times New Roman"/>
          <w:sz w:val="22"/>
          <w:szCs w:val="22"/>
        </w:rPr>
        <w:t>, I can better practice safe travel skills</w:t>
      </w:r>
      <w:r w:rsidR="003C0ACB" w:rsidRPr="00F8020C">
        <w:rPr>
          <w:rFonts w:ascii="Times New Roman" w:hAnsi="Times New Roman"/>
          <w:sz w:val="22"/>
          <w:szCs w:val="22"/>
        </w:rPr>
        <w:t>, especially in another country.</w:t>
      </w:r>
      <w:r w:rsidR="00EA7901" w:rsidRPr="00F8020C">
        <w:rPr>
          <w:rFonts w:ascii="Times New Roman" w:hAnsi="Times New Roman"/>
          <w:sz w:val="22"/>
          <w:szCs w:val="22"/>
        </w:rPr>
        <w:t xml:space="preserve"> Although I have fairly extensive travel experience, I haven’t traveled to Europe or Fra</w:t>
      </w:r>
      <w:r w:rsidR="003C0ACB" w:rsidRPr="00F8020C">
        <w:rPr>
          <w:rFonts w:ascii="Times New Roman" w:hAnsi="Times New Roman"/>
          <w:sz w:val="22"/>
          <w:szCs w:val="22"/>
        </w:rPr>
        <w:t xml:space="preserve">nce yet, and I will have to take completely new precautions to be safe. In addition to reading the book, I will also learn travel skills from teachers, mentors, other UC students and international students also in Caen. Each </w:t>
      </w:r>
      <w:r w:rsidR="002D18D7" w:rsidRPr="00F8020C">
        <w:rPr>
          <w:rFonts w:ascii="Times New Roman" w:hAnsi="Times New Roman"/>
          <w:sz w:val="22"/>
          <w:szCs w:val="22"/>
        </w:rPr>
        <w:t>person can teach me good travel etiquette and practice concerning traveling in for</w:t>
      </w:r>
      <w:r w:rsidR="00EB3CC9">
        <w:rPr>
          <w:rFonts w:ascii="Times New Roman" w:hAnsi="Times New Roman"/>
          <w:sz w:val="22"/>
          <w:szCs w:val="22"/>
        </w:rPr>
        <w:t>eign countries that I can practice</w:t>
      </w:r>
      <w:r w:rsidR="002D18D7" w:rsidRPr="00F8020C">
        <w:rPr>
          <w:rFonts w:ascii="Times New Roman" w:hAnsi="Times New Roman"/>
          <w:sz w:val="22"/>
          <w:szCs w:val="22"/>
        </w:rPr>
        <w:t xml:space="preserve"> for the rest of my life.</w:t>
      </w: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240558" w:rsidRDefault="00240558" w:rsidP="00BB5B1D">
      <w:pPr>
        <w:rPr>
          <w:rFonts w:ascii="Times New Roman" w:hAnsi="Times New Roman"/>
          <w:sz w:val="22"/>
          <w:szCs w:val="22"/>
        </w:rPr>
      </w:pPr>
    </w:p>
    <w:p w:rsidR="00B2225F" w:rsidRPr="00F8020C" w:rsidRDefault="00141BE5" w:rsidP="00BB5B1D">
      <w:pPr>
        <w:pStyle w:val="ListParagraph"/>
        <w:numPr>
          <w:ilvl w:val="0"/>
          <w:numId w:val="37"/>
        </w:numPr>
        <w:rPr>
          <w:rFonts w:ascii="Times New Roman" w:hAnsi="Times New Roman"/>
          <w:sz w:val="22"/>
          <w:szCs w:val="22"/>
        </w:rPr>
      </w:pPr>
      <w:r w:rsidRPr="00F8020C">
        <w:rPr>
          <w:rFonts w:ascii="Times New Roman" w:hAnsi="Times New Roman"/>
          <w:sz w:val="22"/>
          <w:szCs w:val="22"/>
        </w:rPr>
        <w:t>I plan on using the textbook required</w:t>
      </w:r>
      <w:r w:rsidR="007B5C07" w:rsidRPr="00F8020C">
        <w:rPr>
          <w:rFonts w:ascii="Times New Roman" w:hAnsi="Times New Roman"/>
          <w:sz w:val="22"/>
          <w:szCs w:val="22"/>
        </w:rPr>
        <w:t xml:space="preserve"> for my </w:t>
      </w:r>
      <w:r w:rsidR="007B5C07" w:rsidRPr="00F8020C">
        <w:rPr>
          <w:rFonts w:ascii="Times New Roman" w:hAnsi="Times New Roman"/>
          <w:i/>
          <w:sz w:val="22"/>
          <w:szCs w:val="22"/>
        </w:rPr>
        <w:t>French Language: European Framework</w:t>
      </w:r>
      <w:r w:rsidR="007B5C07" w:rsidRPr="00F8020C">
        <w:rPr>
          <w:rFonts w:ascii="Times New Roman" w:hAnsi="Times New Roman"/>
          <w:sz w:val="22"/>
          <w:szCs w:val="22"/>
        </w:rPr>
        <w:t xml:space="preserve"> class. </w:t>
      </w:r>
      <w:r w:rsidRPr="00F8020C">
        <w:rPr>
          <w:rFonts w:ascii="Times New Roman" w:hAnsi="Times New Roman"/>
          <w:sz w:val="22"/>
          <w:szCs w:val="22"/>
        </w:rPr>
        <w:t xml:space="preserve">As of now, the information on the specific textbook we will utilize is not provided, but that </w:t>
      </w:r>
      <w:r w:rsidR="00E32845" w:rsidRPr="00F8020C">
        <w:rPr>
          <w:rFonts w:ascii="Times New Roman" w:hAnsi="Times New Roman"/>
          <w:sz w:val="22"/>
          <w:szCs w:val="22"/>
        </w:rPr>
        <w:t>resource</w:t>
      </w:r>
      <w:r w:rsidRPr="00F8020C">
        <w:rPr>
          <w:rFonts w:ascii="Times New Roman" w:hAnsi="Times New Roman"/>
          <w:sz w:val="22"/>
          <w:szCs w:val="22"/>
        </w:rPr>
        <w:t xml:space="preserve"> will be vital in my learning of French language and culture. This resource will </w:t>
      </w:r>
      <w:r w:rsidR="00E32845" w:rsidRPr="00F8020C">
        <w:rPr>
          <w:rFonts w:ascii="Times New Roman" w:hAnsi="Times New Roman"/>
          <w:sz w:val="22"/>
          <w:szCs w:val="22"/>
        </w:rPr>
        <w:t>help me to improve my French communication skills, allowing me to better fulfill my learning outcome of cr</w:t>
      </w:r>
      <w:r w:rsidR="00052215" w:rsidRPr="00F8020C">
        <w:rPr>
          <w:rFonts w:ascii="Times New Roman" w:hAnsi="Times New Roman"/>
          <w:sz w:val="22"/>
          <w:szCs w:val="22"/>
        </w:rPr>
        <w:t>oss-cultural collaboration. I plan to use this resource not only for my class but as a ref</w:t>
      </w:r>
      <w:r w:rsidR="00EB3CC9">
        <w:rPr>
          <w:rFonts w:ascii="Times New Roman" w:hAnsi="Times New Roman"/>
          <w:sz w:val="22"/>
          <w:szCs w:val="22"/>
        </w:rPr>
        <w:t>erence when traveling in France to help me with my communication skills.</w:t>
      </w:r>
    </w:p>
    <w:p w:rsidR="000D7F79" w:rsidRPr="00F8020C" w:rsidRDefault="000D7F79" w:rsidP="00E32845">
      <w:pPr>
        <w:pStyle w:val="ListParagraph"/>
        <w:numPr>
          <w:ilvl w:val="0"/>
          <w:numId w:val="37"/>
        </w:numPr>
        <w:rPr>
          <w:rFonts w:ascii="Times New Roman" w:hAnsi="Times New Roman"/>
          <w:sz w:val="22"/>
          <w:szCs w:val="22"/>
        </w:rPr>
      </w:pPr>
      <w:r w:rsidRPr="00F8020C">
        <w:rPr>
          <w:rFonts w:ascii="Times New Roman" w:hAnsi="Times New Roman"/>
          <w:sz w:val="22"/>
          <w:szCs w:val="22"/>
        </w:rPr>
        <w:t>Another resource I plan to use</w:t>
      </w:r>
      <w:r w:rsidR="00B355BE" w:rsidRPr="00F8020C">
        <w:rPr>
          <w:rFonts w:ascii="Times New Roman" w:hAnsi="Times New Roman"/>
          <w:sz w:val="22"/>
          <w:szCs w:val="22"/>
        </w:rPr>
        <w:t xml:space="preserve"> is the book </w:t>
      </w:r>
      <w:r w:rsidR="00E32845" w:rsidRPr="00F8020C">
        <w:rPr>
          <w:rFonts w:ascii="Times New Roman" w:hAnsi="Times New Roman"/>
          <w:i/>
          <w:sz w:val="22"/>
          <w:szCs w:val="22"/>
        </w:rPr>
        <w:t xml:space="preserve">Sixty Million Frenchmen Can't Be Wrong: Why We Love France but Not the French </w:t>
      </w:r>
      <w:r w:rsidR="00E32845" w:rsidRPr="00F8020C">
        <w:rPr>
          <w:rFonts w:ascii="Times New Roman" w:hAnsi="Times New Roman"/>
          <w:sz w:val="22"/>
        </w:rPr>
        <w:t>by</w:t>
      </w:r>
      <w:r w:rsidR="00E32845" w:rsidRPr="00F8020C">
        <w:rPr>
          <w:rStyle w:val="apple-converted-space"/>
          <w:rFonts w:ascii="Times New Roman" w:hAnsi="Times New Roman"/>
          <w:sz w:val="22"/>
          <w:shd w:val="clear" w:color="auto" w:fill="FFFFFF"/>
        </w:rPr>
        <w:t> </w:t>
      </w:r>
      <w:hyperlink r:id="rId15" w:history="1">
        <w:r w:rsidR="00E32845" w:rsidRPr="00F8020C">
          <w:rPr>
            <w:rStyle w:val="Hyperlink"/>
            <w:rFonts w:ascii="Times New Roman" w:hAnsi="Times New Roman"/>
            <w:color w:val="auto"/>
            <w:sz w:val="22"/>
            <w:u w:val="none"/>
            <w:shd w:val="clear" w:color="auto" w:fill="FFFFFF"/>
          </w:rPr>
          <w:t>Jean-Benoit Nadeau</w:t>
        </w:r>
      </w:hyperlink>
      <w:r w:rsidR="00E32845" w:rsidRPr="00F8020C">
        <w:rPr>
          <w:rStyle w:val="apple-converted-space"/>
          <w:rFonts w:ascii="Times New Roman" w:hAnsi="Times New Roman"/>
          <w:sz w:val="22"/>
          <w:shd w:val="clear" w:color="auto" w:fill="FFFFFF"/>
        </w:rPr>
        <w:t> </w:t>
      </w:r>
      <w:r w:rsidR="00E32845" w:rsidRPr="00F8020C">
        <w:rPr>
          <w:rStyle w:val="a-color-secondary"/>
          <w:rFonts w:ascii="Times New Roman" w:hAnsi="Times New Roman"/>
          <w:sz w:val="22"/>
          <w:shd w:val="clear" w:color="auto" w:fill="FFFFFF"/>
        </w:rPr>
        <w:t xml:space="preserve">and </w:t>
      </w:r>
      <w:hyperlink r:id="rId16" w:history="1">
        <w:r w:rsidR="00E32845" w:rsidRPr="00F8020C">
          <w:rPr>
            <w:rStyle w:val="Hyperlink"/>
            <w:rFonts w:ascii="Times New Roman" w:hAnsi="Times New Roman"/>
            <w:color w:val="auto"/>
            <w:sz w:val="22"/>
            <w:u w:val="none"/>
            <w:shd w:val="clear" w:color="auto" w:fill="FFFFFF"/>
          </w:rPr>
          <w:t>Julie Barlow</w:t>
        </w:r>
      </w:hyperlink>
      <w:r w:rsidR="00E32845" w:rsidRPr="00F8020C">
        <w:rPr>
          <w:rStyle w:val="apple-converted-space"/>
          <w:rFonts w:ascii="Times New Roman" w:hAnsi="Times New Roman"/>
          <w:sz w:val="22"/>
          <w:shd w:val="clear" w:color="auto" w:fill="FFFFFF"/>
        </w:rPr>
        <w:t>. Although the title may seem trivial, the content is not. The authors examine the historical background to give cultural context to modern France. This scholarly book explains the behavior of the French in relation to modern French history.</w:t>
      </w:r>
      <w:r w:rsidR="00B16BC1" w:rsidRPr="00F8020C">
        <w:rPr>
          <w:rStyle w:val="apple-converted-space"/>
          <w:rFonts w:ascii="Times New Roman" w:hAnsi="Times New Roman"/>
          <w:sz w:val="22"/>
          <w:shd w:val="clear" w:color="auto" w:fill="FFFFFF"/>
        </w:rPr>
        <w:t xml:space="preserve"> I plan to use this book</w:t>
      </w:r>
      <w:r w:rsidR="00694922" w:rsidRPr="00F8020C">
        <w:rPr>
          <w:rStyle w:val="apple-converted-space"/>
          <w:rFonts w:ascii="Times New Roman" w:hAnsi="Times New Roman"/>
          <w:sz w:val="22"/>
          <w:shd w:val="clear" w:color="auto" w:fill="FFFFFF"/>
        </w:rPr>
        <w:t xml:space="preserve"> to deepen my understanding of French culture, which will </w:t>
      </w:r>
      <w:r w:rsidR="00DB4B83" w:rsidRPr="00F8020C">
        <w:rPr>
          <w:rStyle w:val="apple-converted-space"/>
          <w:rFonts w:ascii="Times New Roman" w:hAnsi="Times New Roman"/>
          <w:sz w:val="22"/>
          <w:shd w:val="clear" w:color="auto" w:fill="FFFFFF"/>
        </w:rPr>
        <w:t>allow me to summarize the</w:t>
      </w:r>
      <w:r w:rsidR="00EB3CC9">
        <w:rPr>
          <w:rStyle w:val="apple-converted-space"/>
          <w:rFonts w:ascii="Times New Roman" w:hAnsi="Times New Roman"/>
          <w:sz w:val="22"/>
          <w:shd w:val="clear" w:color="auto" w:fill="FFFFFF"/>
        </w:rPr>
        <w:t xml:space="preserve"> interconnectedness of </w:t>
      </w:r>
      <w:r w:rsidR="00DB4B83" w:rsidRPr="00F8020C">
        <w:rPr>
          <w:rStyle w:val="apple-converted-space"/>
          <w:rFonts w:ascii="Times New Roman" w:hAnsi="Times New Roman"/>
          <w:sz w:val="22"/>
          <w:shd w:val="clear" w:color="auto" w:fill="FFFFFF"/>
        </w:rPr>
        <w:t>history, geography, and culture in France with the addition of experiences I will gain while on the trip.</w:t>
      </w: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F506F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39643B" w:rsidRPr="00B765A5" w:rsidRDefault="0039643B" w:rsidP="00BB5B1D">
      <w:pPr>
        <w:rPr>
          <w:rFonts w:ascii="Times New Roman" w:hAnsi="Times New Roman"/>
          <w:sz w:val="22"/>
          <w:szCs w:val="22"/>
        </w:rPr>
      </w:pPr>
    </w:p>
    <w:p w:rsidR="00617C05" w:rsidRPr="00F8020C" w:rsidRDefault="0043195E" w:rsidP="00BB5B1D">
      <w:pPr>
        <w:rPr>
          <w:rFonts w:ascii="Times New Roman" w:hAnsi="Times New Roman"/>
          <w:sz w:val="22"/>
          <w:szCs w:val="22"/>
        </w:rPr>
      </w:pPr>
      <w:r w:rsidRPr="00F8020C">
        <w:rPr>
          <w:rFonts w:ascii="Times New Roman" w:hAnsi="Times New Roman"/>
          <w:sz w:val="22"/>
          <w:szCs w:val="22"/>
        </w:rPr>
        <w:lastRenderedPageBreak/>
        <w:t>Throughout the trip</w:t>
      </w:r>
      <w:r w:rsidR="00617C05" w:rsidRPr="00F8020C">
        <w:rPr>
          <w:rFonts w:ascii="Times New Roman" w:hAnsi="Times New Roman"/>
          <w:sz w:val="22"/>
          <w:szCs w:val="22"/>
        </w:rPr>
        <w:t>, I intend to keep a journal in which I record my thoughts and experiences. At the end of each day, I will spend at least fifteen minutes reflecting on the events of the day and my reactions to them. I will use the following questions</w:t>
      </w:r>
      <w:r w:rsidRPr="00F8020C">
        <w:rPr>
          <w:rFonts w:ascii="Times New Roman" w:hAnsi="Times New Roman"/>
          <w:sz w:val="22"/>
          <w:szCs w:val="22"/>
        </w:rPr>
        <w:t xml:space="preserve"> to guide</w:t>
      </w:r>
      <w:r w:rsidR="00617C05" w:rsidRPr="00F8020C">
        <w:rPr>
          <w:rFonts w:ascii="Times New Roman" w:hAnsi="Times New Roman"/>
          <w:sz w:val="22"/>
          <w:szCs w:val="22"/>
        </w:rPr>
        <w:t xml:space="preserve"> my reflection:</w:t>
      </w:r>
    </w:p>
    <w:p w:rsidR="0043195E" w:rsidRPr="00F8020C" w:rsidRDefault="0043195E" w:rsidP="0043195E">
      <w:pPr>
        <w:rPr>
          <w:rFonts w:ascii="Times New Roman" w:hAnsi="Times New Roman"/>
          <w:sz w:val="22"/>
          <w:szCs w:val="22"/>
        </w:rPr>
      </w:pPr>
    </w:p>
    <w:p w:rsidR="00617C05" w:rsidRPr="00F8020C" w:rsidRDefault="00617C05" w:rsidP="00617C05">
      <w:pPr>
        <w:pStyle w:val="ListParagraph"/>
        <w:numPr>
          <w:ilvl w:val="0"/>
          <w:numId w:val="38"/>
        </w:numPr>
        <w:rPr>
          <w:rFonts w:ascii="Times New Roman" w:hAnsi="Times New Roman"/>
          <w:sz w:val="22"/>
          <w:szCs w:val="22"/>
        </w:rPr>
      </w:pPr>
      <w:r w:rsidRPr="00F8020C">
        <w:rPr>
          <w:rFonts w:ascii="Times New Roman" w:hAnsi="Times New Roman"/>
          <w:sz w:val="22"/>
          <w:szCs w:val="22"/>
        </w:rPr>
        <w:t xml:space="preserve">If applicable, what new information did I learn in my classes today and how can I apply that knowledge </w:t>
      </w:r>
      <w:r w:rsidR="0043195E" w:rsidRPr="00F8020C">
        <w:rPr>
          <w:rFonts w:ascii="Times New Roman" w:hAnsi="Times New Roman"/>
          <w:sz w:val="22"/>
          <w:szCs w:val="22"/>
        </w:rPr>
        <w:t>to the real world?</w:t>
      </w:r>
    </w:p>
    <w:p w:rsidR="00617C05" w:rsidRPr="00F8020C" w:rsidRDefault="00617C05" w:rsidP="00617C05">
      <w:pPr>
        <w:pStyle w:val="ListParagraph"/>
        <w:numPr>
          <w:ilvl w:val="0"/>
          <w:numId w:val="38"/>
        </w:numPr>
        <w:rPr>
          <w:rFonts w:ascii="Times New Roman" w:hAnsi="Times New Roman"/>
          <w:sz w:val="22"/>
          <w:szCs w:val="22"/>
        </w:rPr>
      </w:pPr>
      <w:r w:rsidRPr="00F8020C">
        <w:rPr>
          <w:rFonts w:ascii="Times New Roman" w:hAnsi="Times New Roman"/>
          <w:sz w:val="22"/>
          <w:szCs w:val="22"/>
        </w:rPr>
        <w:t xml:space="preserve">Who did I talk to today, and what information </w:t>
      </w:r>
      <w:r w:rsidR="0043195E" w:rsidRPr="00F8020C">
        <w:rPr>
          <w:rFonts w:ascii="Times New Roman" w:hAnsi="Times New Roman"/>
          <w:sz w:val="22"/>
          <w:szCs w:val="22"/>
        </w:rPr>
        <w:t>about</w:t>
      </w:r>
      <w:r w:rsidRPr="00F8020C">
        <w:rPr>
          <w:rFonts w:ascii="Times New Roman" w:hAnsi="Times New Roman"/>
          <w:sz w:val="22"/>
          <w:szCs w:val="22"/>
        </w:rPr>
        <w:t xml:space="preserve"> their culture did I learn?</w:t>
      </w:r>
      <w:r w:rsidR="0043195E" w:rsidRPr="00F8020C">
        <w:rPr>
          <w:rFonts w:ascii="Times New Roman" w:hAnsi="Times New Roman"/>
          <w:sz w:val="22"/>
          <w:szCs w:val="22"/>
        </w:rPr>
        <w:t xml:space="preserve"> </w:t>
      </w:r>
      <w:r w:rsidR="005C4B3B">
        <w:rPr>
          <w:rFonts w:ascii="Times New Roman" w:hAnsi="Times New Roman"/>
          <w:sz w:val="22"/>
          <w:szCs w:val="22"/>
        </w:rPr>
        <w:t>How</w:t>
      </w:r>
      <w:r w:rsidR="0043195E" w:rsidRPr="00F8020C">
        <w:rPr>
          <w:rFonts w:ascii="Times New Roman" w:hAnsi="Times New Roman"/>
          <w:sz w:val="22"/>
          <w:szCs w:val="22"/>
        </w:rPr>
        <w:t xml:space="preserve"> will this new information change how I view others?</w:t>
      </w:r>
    </w:p>
    <w:p w:rsidR="0043195E" w:rsidRPr="00F8020C" w:rsidRDefault="00617C05" w:rsidP="0043195E">
      <w:pPr>
        <w:pStyle w:val="ListParagraph"/>
        <w:numPr>
          <w:ilvl w:val="0"/>
          <w:numId w:val="38"/>
        </w:numPr>
        <w:rPr>
          <w:rFonts w:ascii="Times New Roman" w:hAnsi="Times New Roman"/>
          <w:sz w:val="22"/>
          <w:szCs w:val="22"/>
        </w:rPr>
      </w:pPr>
      <w:r w:rsidRPr="00F8020C">
        <w:rPr>
          <w:rFonts w:ascii="Times New Roman" w:hAnsi="Times New Roman"/>
          <w:sz w:val="22"/>
          <w:szCs w:val="22"/>
        </w:rPr>
        <w:t xml:space="preserve">How do I feel about my French language skills I practiced today? What am I most proud of and what could I have done better? What can I do to improve my skills in the future? </w:t>
      </w:r>
    </w:p>
    <w:p w:rsidR="0043195E" w:rsidRPr="00F8020C" w:rsidRDefault="0043195E" w:rsidP="0043195E">
      <w:pPr>
        <w:pStyle w:val="ListParagraph"/>
        <w:numPr>
          <w:ilvl w:val="0"/>
          <w:numId w:val="38"/>
        </w:numPr>
        <w:rPr>
          <w:rFonts w:ascii="Times New Roman" w:hAnsi="Times New Roman"/>
          <w:sz w:val="22"/>
          <w:szCs w:val="22"/>
        </w:rPr>
      </w:pPr>
      <w:r w:rsidRPr="00F8020C">
        <w:rPr>
          <w:rFonts w:ascii="Times New Roman" w:hAnsi="Times New Roman"/>
          <w:sz w:val="22"/>
          <w:szCs w:val="22"/>
        </w:rPr>
        <w:t>Did I travel to a new place today? How does this new place broaden my understanding of new cultures?</w:t>
      </w:r>
    </w:p>
    <w:p w:rsidR="00E63933" w:rsidRPr="00F8020C" w:rsidRDefault="00133094" w:rsidP="00BB5B1D">
      <w:pPr>
        <w:pStyle w:val="ListParagraph"/>
        <w:numPr>
          <w:ilvl w:val="0"/>
          <w:numId w:val="38"/>
        </w:numPr>
        <w:rPr>
          <w:rFonts w:ascii="Times New Roman" w:hAnsi="Times New Roman"/>
          <w:sz w:val="22"/>
          <w:szCs w:val="22"/>
        </w:rPr>
      </w:pPr>
      <w:r w:rsidRPr="00F8020C">
        <w:rPr>
          <w:rFonts w:ascii="Times New Roman" w:hAnsi="Times New Roman"/>
          <w:sz w:val="22"/>
          <w:szCs w:val="22"/>
        </w:rPr>
        <w:t>Am I happy with my decisions today? If not, what can I do tomorrow that will improve my decisions?</w:t>
      </w:r>
      <w:r w:rsidR="00452BDE" w:rsidRPr="00F8020C">
        <w:rPr>
          <w:rFonts w:ascii="Times New Roman" w:hAnsi="Times New Roman"/>
          <w:sz w:val="22"/>
          <w:szCs w:val="22"/>
        </w:rPr>
        <w:tab/>
      </w: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bookmarkStart w:id="0" w:name="_GoBack"/>
      <w:bookmarkEnd w:id="0"/>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6665D3" w:rsidP="00BB5B1D">
      <w:pPr>
        <w:rPr>
          <w:rFonts w:ascii="Times New Roman" w:hAnsi="Times New Roman"/>
          <w:sz w:val="22"/>
          <w:szCs w:val="22"/>
        </w:rPr>
      </w:pPr>
    </w:p>
    <w:p w:rsidR="006665D3" w:rsidRPr="00F8020C" w:rsidRDefault="00C31C1E" w:rsidP="00BB5B1D">
      <w:pPr>
        <w:rPr>
          <w:rFonts w:ascii="Times New Roman" w:hAnsi="Times New Roman"/>
          <w:sz w:val="22"/>
          <w:szCs w:val="22"/>
        </w:rPr>
      </w:pPr>
      <w:r w:rsidRPr="00F8020C">
        <w:rPr>
          <w:rFonts w:ascii="Times New Roman" w:hAnsi="Times New Roman"/>
          <w:sz w:val="22"/>
          <w:szCs w:val="22"/>
        </w:rPr>
        <w:t>My targeted audience are people interested in studying abroad in France</w:t>
      </w:r>
      <w:r w:rsidR="00452BDE" w:rsidRPr="00F8020C">
        <w:rPr>
          <w:rFonts w:ascii="Times New Roman" w:hAnsi="Times New Roman"/>
          <w:sz w:val="22"/>
          <w:szCs w:val="22"/>
        </w:rPr>
        <w:t xml:space="preserve"> (either through this program or another one)</w:t>
      </w:r>
      <w:r w:rsidRPr="00F8020C">
        <w:rPr>
          <w:rFonts w:ascii="Times New Roman" w:hAnsi="Times New Roman"/>
          <w:sz w:val="22"/>
          <w:szCs w:val="22"/>
        </w:rPr>
        <w:t xml:space="preserve">, learning more about French culture and language, improving their French language skills or taking a vacation in France. I plan to actively share what I’ve taken away from this experience by </w:t>
      </w:r>
      <w:r w:rsidR="00090996" w:rsidRPr="00F8020C">
        <w:rPr>
          <w:rFonts w:ascii="Times New Roman" w:hAnsi="Times New Roman"/>
          <w:sz w:val="22"/>
          <w:szCs w:val="22"/>
        </w:rPr>
        <w:t xml:space="preserve">helping to recruit people to partake in the program in the following summer at study </w:t>
      </w:r>
      <w:r w:rsidR="00452BDE" w:rsidRPr="00F8020C">
        <w:rPr>
          <w:rFonts w:ascii="Times New Roman" w:hAnsi="Times New Roman"/>
          <w:sz w:val="22"/>
          <w:szCs w:val="22"/>
        </w:rPr>
        <w:t xml:space="preserve">abroad fairs, in French classes, and in casual conversation. </w:t>
      </w: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proofErr w:type="spellStart"/>
            <w:r w:rsidR="00E301A4" w:rsidRPr="00B765A5">
              <w:rPr>
                <w:rFonts w:ascii="Times New Roman" w:hAnsi="Times New Roman"/>
                <w:sz w:val="20"/>
                <w:szCs w:val="20"/>
              </w:rPr>
              <w:t>aways</w:t>
            </w:r>
            <w:proofErr w:type="spellEnd"/>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285C90" w:rsidRDefault="00285C90" w:rsidP="00BB5B1D">
      <w:pPr>
        <w:rPr>
          <w:rFonts w:ascii="Times New Roman" w:hAnsi="Times New Roman"/>
          <w:i/>
          <w:sz w:val="22"/>
          <w:szCs w:val="22"/>
        </w:rPr>
      </w:pPr>
    </w:p>
    <w:p w:rsidR="004F75DC" w:rsidRPr="00F8020C" w:rsidRDefault="00285C90" w:rsidP="00285C90">
      <w:pPr>
        <w:rPr>
          <w:rFonts w:ascii="Times New Roman" w:hAnsi="Times New Roman"/>
          <w:sz w:val="22"/>
          <w:szCs w:val="22"/>
        </w:rPr>
      </w:pPr>
      <w:r w:rsidRPr="00F8020C">
        <w:rPr>
          <w:rFonts w:ascii="Times New Roman" w:hAnsi="Times New Roman"/>
          <w:sz w:val="22"/>
          <w:szCs w:val="22"/>
        </w:rPr>
        <w:t xml:space="preserve">If I participate in the full six-week study abroad </w:t>
      </w:r>
      <w:r w:rsidR="004F75DC" w:rsidRPr="00F8020C">
        <w:rPr>
          <w:rFonts w:ascii="Times New Roman" w:hAnsi="Times New Roman"/>
          <w:sz w:val="22"/>
          <w:szCs w:val="22"/>
        </w:rPr>
        <w:t>program, the cost will be $4,900. This includes</w:t>
      </w:r>
      <w:r w:rsidRPr="00F8020C">
        <w:rPr>
          <w:rFonts w:ascii="Times New Roman" w:hAnsi="Times New Roman"/>
          <w:sz w:val="22"/>
          <w:szCs w:val="22"/>
        </w:rPr>
        <w:t xml:space="preserve"> meals </w:t>
      </w:r>
      <w:r w:rsidR="004F75DC" w:rsidRPr="00F8020C">
        <w:rPr>
          <w:rFonts w:ascii="Times New Roman" w:hAnsi="Times New Roman"/>
          <w:sz w:val="22"/>
          <w:szCs w:val="22"/>
        </w:rPr>
        <w:t xml:space="preserve">in Caen </w:t>
      </w:r>
      <w:r w:rsidRPr="00F8020C">
        <w:rPr>
          <w:rFonts w:ascii="Times New Roman" w:hAnsi="Times New Roman"/>
          <w:sz w:val="22"/>
          <w:szCs w:val="22"/>
        </w:rPr>
        <w:t>on the weekdays, living arr</w:t>
      </w:r>
      <w:r w:rsidR="004F75DC" w:rsidRPr="00F8020C">
        <w:rPr>
          <w:rFonts w:ascii="Times New Roman" w:hAnsi="Times New Roman"/>
          <w:sz w:val="22"/>
          <w:szCs w:val="22"/>
        </w:rPr>
        <w:t>angements, laundry, a monthly transit pass for local transportation, train from Paris to Caen, a three day trip to Paris,</w:t>
      </w:r>
      <w:r w:rsidR="004F75DC" w:rsidRPr="00F8020C">
        <w:t xml:space="preserve"> </w:t>
      </w:r>
      <w:r w:rsidR="004F75DC" w:rsidRPr="00F8020C">
        <w:rPr>
          <w:rFonts w:ascii="Times New Roman" w:hAnsi="Times New Roman"/>
          <w:sz w:val="22"/>
          <w:szCs w:val="22"/>
        </w:rPr>
        <w:t xml:space="preserve">daily excursions and three field trips (Mt St Michel, </w:t>
      </w:r>
      <w:proofErr w:type="spellStart"/>
      <w:r w:rsidR="004F75DC" w:rsidRPr="00F8020C">
        <w:rPr>
          <w:rFonts w:ascii="Times New Roman" w:hAnsi="Times New Roman"/>
          <w:sz w:val="22"/>
          <w:szCs w:val="22"/>
        </w:rPr>
        <w:t>Plages</w:t>
      </w:r>
      <w:proofErr w:type="spellEnd"/>
      <w:r w:rsidR="004F75DC" w:rsidRPr="00F8020C">
        <w:rPr>
          <w:rFonts w:ascii="Times New Roman" w:hAnsi="Times New Roman"/>
          <w:sz w:val="22"/>
          <w:szCs w:val="22"/>
        </w:rPr>
        <w:t xml:space="preserve"> du </w:t>
      </w:r>
      <w:proofErr w:type="spellStart"/>
      <w:r w:rsidR="004F75DC" w:rsidRPr="00F8020C">
        <w:rPr>
          <w:rFonts w:ascii="Times New Roman" w:hAnsi="Times New Roman"/>
          <w:sz w:val="22"/>
          <w:szCs w:val="22"/>
        </w:rPr>
        <w:t>Débarquement</w:t>
      </w:r>
      <w:proofErr w:type="spellEnd"/>
      <w:r w:rsidR="004F75DC" w:rsidRPr="00F8020C">
        <w:rPr>
          <w:rFonts w:ascii="Times New Roman" w:hAnsi="Times New Roman"/>
          <w:sz w:val="22"/>
          <w:szCs w:val="22"/>
        </w:rPr>
        <w:t xml:space="preserve">, </w:t>
      </w:r>
      <w:proofErr w:type="spellStart"/>
      <w:r w:rsidR="004F75DC" w:rsidRPr="00F8020C">
        <w:rPr>
          <w:rFonts w:ascii="Times New Roman" w:hAnsi="Times New Roman"/>
          <w:sz w:val="22"/>
          <w:szCs w:val="22"/>
        </w:rPr>
        <w:t>Honfleur</w:t>
      </w:r>
      <w:proofErr w:type="spellEnd"/>
      <w:r w:rsidR="004F75DC" w:rsidRPr="00F8020C">
        <w:rPr>
          <w:rFonts w:ascii="Times New Roman" w:hAnsi="Times New Roman"/>
          <w:sz w:val="22"/>
          <w:szCs w:val="22"/>
        </w:rPr>
        <w:t xml:space="preserve"> and </w:t>
      </w:r>
      <w:proofErr w:type="spellStart"/>
      <w:r w:rsidR="004F75DC" w:rsidRPr="00F8020C">
        <w:rPr>
          <w:rFonts w:ascii="Times New Roman" w:hAnsi="Times New Roman"/>
          <w:sz w:val="22"/>
          <w:szCs w:val="22"/>
        </w:rPr>
        <w:t>Etretat</w:t>
      </w:r>
      <w:proofErr w:type="spellEnd"/>
      <w:r w:rsidR="004F75DC" w:rsidRPr="00F8020C">
        <w:rPr>
          <w:rFonts w:ascii="Times New Roman" w:hAnsi="Times New Roman"/>
          <w:sz w:val="22"/>
          <w:szCs w:val="22"/>
        </w:rPr>
        <w:t xml:space="preserve">), program costs, and tuition at the university in France. </w:t>
      </w:r>
      <w:r w:rsidRPr="00F8020C">
        <w:rPr>
          <w:rFonts w:ascii="Times New Roman" w:hAnsi="Times New Roman"/>
          <w:sz w:val="22"/>
          <w:szCs w:val="22"/>
        </w:rPr>
        <w:t>This fee does not include air travel and meals on weekends</w:t>
      </w:r>
      <w:r w:rsidR="002E4EA4" w:rsidRPr="00F8020C">
        <w:rPr>
          <w:rFonts w:ascii="Times New Roman" w:hAnsi="Times New Roman"/>
          <w:sz w:val="22"/>
          <w:szCs w:val="22"/>
        </w:rPr>
        <w:t xml:space="preserve">. </w:t>
      </w:r>
    </w:p>
    <w:p w:rsidR="002E4EA4" w:rsidRPr="00F8020C" w:rsidRDefault="002E4EA4" w:rsidP="00BB5B1D">
      <w:pPr>
        <w:rPr>
          <w:sz w:val="27"/>
          <w:szCs w:val="27"/>
        </w:rPr>
      </w:pPr>
      <w:r w:rsidRPr="00F8020C">
        <w:rPr>
          <w:rFonts w:ascii="Times New Roman" w:hAnsi="Times New Roman"/>
          <w:sz w:val="22"/>
          <w:szCs w:val="22"/>
        </w:rPr>
        <w:lastRenderedPageBreak/>
        <w:t>The cost for the airfare</w:t>
      </w:r>
      <w:r w:rsidR="00630D27" w:rsidRPr="00F8020C">
        <w:rPr>
          <w:rFonts w:ascii="Times New Roman" w:hAnsi="Times New Roman"/>
          <w:sz w:val="22"/>
          <w:szCs w:val="22"/>
        </w:rPr>
        <w:t xml:space="preserve"> would be estimated at $2,500 round trip. Meals on weekends would cost around $350 total ($50 times seven weekends).</w:t>
      </w:r>
      <w:r w:rsidR="00273A65" w:rsidRPr="00F8020C">
        <w:rPr>
          <w:rFonts w:ascii="Times New Roman" w:hAnsi="Times New Roman"/>
          <w:sz w:val="22"/>
          <w:szCs w:val="22"/>
        </w:rPr>
        <w:t xml:space="preserve"> The total estimated cost would be $7,750.</w:t>
      </w:r>
    </w:p>
    <w:p w:rsidR="00BB5B1D" w:rsidRPr="00B765A5" w:rsidRDefault="00BB5B1D" w:rsidP="00BB5B1D">
      <w:pPr>
        <w:rPr>
          <w:rFonts w:ascii="Times New Roman" w:hAnsi="Times New Roman"/>
          <w:b/>
          <w:sz w:val="22"/>
          <w:szCs w:val="22"/>
          <w:u w:val="single"/>
        </w:rPr>
      </w:pP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F506F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F506F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lastRenderedPageBreak/>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p w:rsidR="00B90CB0" w:rsidRPr="001A5949" w:rsidRDefault="00B90CB0" w:rsidP="00B90CB0">
      <w:pPr>
        <w:tabs>
          <w:tab w:val="left" w:pos="720"/>
        </w:tabs>
        <w:spacing w:line="276" w:lineRule="auto"/>
        <w:ind w:left="1080"/>
        <w:rPr>
          <w:sz w:val="22"/>
          <w:szCs w:val="22"/>
        </w:rPr>
      </w:pPr>
    </w:p>
    <w:sectPr w:rsidR="00B90CB0" w:rsidRPr="001A5949" w:rsidSect="004F2280">
      <w:headerReference w:type="default" r:id="rId17"/>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D1" w:rsidRDefault="003110D1">
      <w:r>
        <w:separator/>
      </w:r>
    </w:p>
  </w:endnote>
  <w:endnote w:type="continuationSeparator" w:id="0">
    <w:p w:rsidR="003110D1" w:rsidRDefault="0031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D1" w:rsidRDefault="003110D1">
      <w:r>
        <w:separator/>
      </w:r>
    </w:p>
  </w:footnote>
  <w:footnote w:type="continuationSeparator" w:id="0">
    <w:p w:rsidR="003110D1" w:rsidRDefault="0031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5C4B3B">
      <w:rPr>
        <w:rFonts w:ascii="Times New Roman" w:hAnsi="Times New Roman"/>
        <w:noProof/>
        <w:sz w:val="21"/>
        <w:szCs w:val="21"/>
      </w:rPr>
      <w:t>7</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8CD"/>
    <w:multiLevelType w:val="hybridMultilevel"/>
    <w:tmpl w:val="AFD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52778"/>
    <w:multiLevelType w:val="hybridMultilevel"/>
    <w:tmpl w:val="1E48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60A2"/>
    <w:multiLevelType w:val="hybridMultilevel"/>
    <w:tmpl w:val="D7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2"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EAA"/>
    <w:multiLevelType w:val="hybridMultilevel"/>
    <w:tmpl w:val="065E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26F14"/>
    <w:multiLevelType w:val="hybridMultilevel"/>
    <w:tmpl w:val="E78E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31"/>
  </w:num>
  <w:num w:numId="4">
    <w:abstractNumId w:val="32"/>
  </w:num>
  <w:num w:numId="5">
    <w:abstractNumId w:val="21"/>
  </w:num>
  <w:num w:numId="6">
    <w:abstractNumId w:val="2"/>
  </w:num>
  <w:num w:numId="7">
    <w:abstractNumId w:val="9"/>
  </w:num>
  <w:num w:numId="8">
    <w:abstractNumId w:val="3"/>
  </w:num>
  <w:num w:numId="9">
    <w:abstractNumId w:val="26"/>
  </w:num>
  <w:num w:numId="10">
    <w:abstractNumId w:val="15"/>
  </w:num>
  <w:num w:numId="11">
    <w:abstractNumId w:val="19"/>
  </w:num>
  <w:num w:numId="12">
    <w:abstractNumId w:val="27"/>
  </w:num>
  <w:num w:numId="13">
    <w:abstractNumId w:val="18"/>
  </w:num>
  <w:num w:numId="14">
    <w:abstractNumId w:val="33"/>
  </w:num>
  <w:num w:numId="15">
    <w:abstractNumId w:val="16"/>
  </w:num>
  <w:num w:numId="16">
    <w:abstractNumId w:val="35"/>
  </w:num>
  <w:num w:numId="17">
    <w:abstractNumId w:val="1"/>
  </w:num>
  <w:num w:numId="18">
    <w:abstractNumId w:val="5"/>
  </w:num>
  <w:num w:numId="19">
    <w:abstractNumId w:val="30"/>
  </w:num>
  <w:num w:numId="20">
    <w:abstractNumId w:val="20"/>
  </w:num>
  <w:num w:numId="21">
    <w:abstractNumId w:val="11"/>
  </w:num>
  <w:num w:numId="22">
    <w:abstractNumId w:val="22"/>
  </w:num>
  <w:num w:numId="23">
    <w:abstractNumId w:val="0"/>
  </w:num>
  <w:num w:numId="24">
    <w:abstractNumId w:val="13"/>
  </w:num>
  <w:num w:numId="25">
    <w:abstractNumId w:val="12"/>
  </w:num>
  <w:num w:numId="26">
    <w:abstractNumId w:val="17"/>
  </w:num>
  <w:num w:numId="27">
    <w:abstractNumId w:val="38"/>
  </w:num>
  <w:num w:numId="28">
    <w:abstractNumId w:val="25"/>
  </w:num>
  <w:num w:numId="29">
    <w:abstractNumId w:val="8"/>
  </w:num>
  <w:num w:numId="30">
    <w:abstractNumId w:val="29"/>
  </w:num>
  <w:num w:numId="31">
    <w:abstractNumId w:val="4"/>
  </w:num>
  <w:num w:numId="32">
    <w:abstractNumId w:val="7"/>
  </w:num>
  <w:num w:numId="33">
    <w:abstractNumId w:val="37"/>
  </w:num>
  <w:num w:numId="34">
    <w:abstractNumId w:val="28"/>
  </w:num>
  <w:num w:numId="35">
    <w:abstractNumId w:val="14"/>
  </w:num>
  <w:num w:numId="36">
    <w:abstractNumId w:val="36"/>
  </w:num>
  <w:num w:numId="37">
    <w:abstractNumId w:val="10"/>
  </w:num>
  <w:num w:numId="38">
    <w:abstractNumId w:val="6"/>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52215"/>
    <w:rsid w:val="00061B00"/>
    <w:rsid w:val="00064456"/>
    <w:rsid w:val="00072400"/>
    <w:rsid w:val="00073222"/>
    <w:rsid w:val="00075DAC"/>
    <w:rsid w:val="000779E4"/>
    <w:rsid w:val="00090996"/>
    <w:rsid w:val="00096070"/>
    <w:rsid w:val="000970FA"/>
    <w:rsid w:val="000A0447"/>
    <w:rsid w:val="000A16F4"/>
    <w:rsid w:val="000A6A53"/>
    <w:rsid w:val="000A6CE4"/>
    <w:rsid w:val="000A7103"/>
    <w:rsid w:val="000A7222"/>
    <w:rsid w:val="000B401A"/>
    <w:rsid w:val="000C1A8F"/>
    <w:rsid w:val="000C632D"/>
    <w:rsid w:val="000D25BF"/>
    <w:rsid w:val="000D7F79"/>
    <w:rsid w:val="000E1BF4"/>
    <w:rsid w:val="000E558C"/>
    <w:rsid w:val="000F5F31"/>
    <w:rsid w:val="00107CEB"/>
    <w:rsid w:val="00114F65"/>
    <w:rsid w:val="001153F3"/>
    <w:rsid w:val="00120C09"/>
    <w:rsid w:val="00122858"/>
    <w:rsid w:val="001233DC"/>
    <w:rsid w:val="00124536"/>
    <w:rsid w:val="0012501A"/>
    <w:rsid w:val="00133094"/>
    <w:rsid w:val="001339B7"/>
    <w:rsid w:val="00141BE5"/>
    <w:rsid w:val="001437F2"/>
    <w:rsid w:val="00144C1C"/>
    <w:rsid w:val="001609CC"/>
    <w:rsid w:val="00162E04"/>
    <w:rsid w:val="0016322C"/>
    <w:rsid w:val="0016494D"/>
    <w:rsid w:val="00165479"/>
    <w:rsid w:val="00170B70"/>
    <w:rsid w:val="00172D73"/>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5A1"/>
    <w:rsid w:val="00213A9F"/>
    <w:rsid w:val="00220DBB"/>
    <w:rsid w:val="002302B1"/>
    <w:rsid w:val="00232141"/>
    <w:rsid w:val="00232923"/>
    <w:rsid w:val="00233E71"/>
    <w:rsid w:val="00234E6E"/>
    <w:rsid w:val="0023615E"/>
    <w:rsid w:val="00240558"/>
    <w:rsid w:val="00246B29"/>
    <w:rsid w:val="00246D94"/>
    <w:rsid w:val="0025461B"/>
    <w:rsid w:val="002577DC"/>
    <w:rsid w:val="00261C81"/>
    <w:rsid w:val="0026366D"/>
    <w:rsid w:val="00263853"/>
    <w:rsid w:val="00265196"/>
    <w:rsid w:val="00270D83"/>
    <w:rsid w:val="00273A65"/>
    <w:rsid w:val="00273E74"/>
    <w:rsid w:val="002748FA"/>
    <w:rsid w:val="00277BC2"/>
    <w:rsid w:val="0028307F"/>
    <w:rsid w:val="00283F75"/>
    <w:rsid w:val="00284A55"/>
    <w:rsid w:val="00284B38"/>
    <w:rsid w:val="00285C90"/>
    <w:rsid w:val="00292734"/>
    <w:rsid w:val="002950AA"/>
    <w:rsid w:val="002B26BC"/>
    <w:rsid w:val="002C2283"/>
    <w:rsid w:val="002C7E0F"/>
    <w:rsid w:val="002D18D7"/>
    <w:rsid w:val="002D2D4B"/>
    <w:rsid w:val="002D30E6"/>
    <w:rsid w:val="002E471B"/>
    <w:rsid w:val="002E4EA4"/>
    <w:rsid w:val="002E7853"/>
    <w:rsid w:val="002F1018"/>
    <w:rsid w:val="002F11EC"/>
    <w:rsid w:val="002F4062"/>
    <w:rsid w:val="002F434F"/>
    <w:rsid w:val="002F6D90"/>
    <w:rsid w:val="002F6FEA"/>
    <w:rsid w:val="003054B5"/>
    <w:rsid w:val="003110D1"/>
    <w:rsid w:val="00312FB8"/>
    <w:rsid w:val="00313763"/>
    <w:rsid w:val="00320114"/>
    <w:rsid w:val="00323EED"/>
    <w:rsid w:val="00330381"/>
    <w:rsid w:val="0033084F"/>
    <w:rsid w:val="00331235"/>
    <w:rsid w:val="00332646"/>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0ACB"/>
    <w:rsid w:val="003C629C"/>
    <w:rsid w:val="003D3FC2"/>
    <w:rsid w:val="003D4442"/>
    <w:rsid w:val="003E4D76"/>
    <w:rsid w:val="003E5089"/>
    <w:rsid w:val="003E5E93"/>
    <w:rsid w:val="003F0152"/>
    <w:rsid w:val="00400FAF"/>
    <w:rsid w:val="004033A1"/>
    <w:rsid w:val="00412691"/>
    <w:rsid w:val="00417641"/>
    <w:rsid w:val="0042509E"/>
    <w:rsid w:val="0043195E"/>
    <w:rsid w:val="004358CC"/>
    <w:rsid w:val="0043594F"/>
    <w:rsid w:val="00437BEC"/>
    <w:rsid w:val="00442DE8"/>
    <w:rsid w:val="00452BDE"/>
    <w:rsid w:val="00453531"/>
    <w:rsid w:val="00455956"/>
    <w:rsid w:val="00471BD5"/>
    <w:rsid w:val="00477610"/>
    <w:rsid w:val="00480823"/>
    <w:rsid w:val="004909F2"/>
    <w:rsid w:val="00492A0E"/>
    <w:rsid w:val="0049706B"/>
    <w:rsid w:val="00497706"/>
    <w:rsid w:val="004A108D"/>
    <w:rsid w:val="004A2E44"/>
    <w:rsid w:val="004A661A"/>
    <w:rsid w:val="004A71C2"/>
    <w:rsid w:val="004B0291"/>
    <w:rsid w:val="004B5AA8"/>
    <w:rsid w:val="004D2BF3"/>
    <w:rsid w:val="004D7160"/>
    <w:rsid w:val="004E1280"/>
    <w:rsid w:val="004E3323"/>
    <w:rsid w:val="004F2280"/>
    <w:rsid w:val="004F75DC"/>
    <w:rsid w:val="00500DD2"/>
    <w:rsid w:val="0050103B"/>
    <w:rsid w:val="00503F6A"/>
    <w:rsid w:val="00522838"/>
    <w:rsid w:val="005232CD"/>
    <w:rsid w:val="00534566"/>
    <w:rsid w:val="0054109E"/>
    <w:rsid w:val="00542AD3"/>
    <w:rsid w:val="00542F09"/>
    <w:rsid w:val="0055763D"/>
    <w:rsid w:val="00565CCD"/>
    <w:rsid w:val="00571393"/>
    <w:rsid w:val="005778B6"/>
    <w:rsid w:val="00577DC7"/>
    <w:rsid w:val="00582D38"/>
    <w:rsid w:val="005834A4"/>
    <w:rsid w:val="005915BB"/>
    <w:rsid w:val="00592C45"/>
    <w:rsid w:val="00593866"/>
    <w:rsid w:val="005965A6"/>
    <w:rsid w:val="00597C08"/>
    <w:rsid w:val="00597C6A"/>
    <w:rsid w:val="005B39C9"/>
    <w:rsid w:val="005B6078"/>
    <w:rsid w:val="005C08B4"/>
    <w:rsid w:val="005C4B3B"/>
    <w:rsid w:val="005D176E"/>
    <w:rsid w:val="005E75D1"/>
    <w:rsid w:val="00602627"/>
    <w:rsid w:val="00610169"/>
    <w:rsid w:val="00615DE9"/>
    <w:rsid w:val="00617C05"/>
    <w:rsid w:val="00620262"/>
    <w:rsid w:val="00630D27"/>
    <w:rsid w:val="00637B0E"/>
    <w:rsid w:val="006426AE"/>
    <w:rsid w:val="0064534D"/>
    <w:rsid w:val="00653717"/>
    <w:rsid w:val="00655DB2"/>
    <w:rsid w:val="006659CF"/>
    <w:rsid w:val="006665D3"/>
    <w:rsid w:val="0067119A"/>
    <w:rsid w:val="00675CA5"/>
    <w:rsid w:val="00676360"/>
    <w:rsid w:val="00681E97"/>
    <w:rsid w:val="00685C48"/>
    <w:rsid w:val="00694922"/>
    <w:rsid w:val="006A05C9"/>
    <w:rsid w:val="006A0889"/>
    <w:rsid w:val="006A4885"/>
    <w:rsid w:val="006A57C6"/>
    <w:rsid w:val="006B4602"/>
    <w:rsid w:val="006C16F4"/>
    <w:rsid w:val="006C3054"/>
    <w:rsid w:val="006D346F"/>
    <w:rsid w:val="006D64BE"/>
    <w:rsid w:val="006E1773"/>
    <w:rsid w:val="006F2B8B"/>
    <w:rsid w:val="00710B1A"/>
    <w:rsid w:val="0071185A"/>
    <w:rsid w:val="00727DAF"/>
    <w:rsid w:val="00732502"/>
    <w:rsid w:val="00732EEB"/>
    <w:rsid w:val="007347B1"/>
    <w:rsid w:val="0073526A"/>
    <w:rsid w:val="0074474F"/>
    <w:rsid w:val="00745EDA"/>
    <w:rsid w:val="00751AEF"/>
    <w:rsid w:val="0075741F"/>
    <w:rsid w:val="00761716"/>
    <w:rsid w:val="007640D2"/>
    <w:rsid w:val="00771A1E"/>
    <w:rsid w:val="00773AA0"/>
    <w:rsid w:val="007761D7"/>
    <w:rsid w:val="00782989"/>
    <w:rsid w:val="00784541"/>
    <w:rsid w:val="00790562"/>
    <w:rsid w:val="00793CBE"/>
    <w:rsid w:val="007944A8"/>
    <w:rsid w:val="0079575D"/>
    <w:rsid w:val="00795F58"/>
    <w:rsid w:val="007B5C07"/>
    <w:rsid w:val="007C17EF"/>
    <w:rsid w:val="007C1D47"/>
    <w:rsid w:val="007C4DA1"/>
    <w:rsid w:val="007C6B76"/>
    <w:rsid w:val="007C73D4"/>
    <w:rsid w:val="007D0151"/>
    <w:rsid w:val="007D529D"/>
    <w:rsid w:val="007D55FB"/>
    <w:rsid w:val="007D7D30"/>
    <w:rsid w:val="007E378A"/>
    <w:rsid w:val="007E3EEF"/>
    <w:rsid w:val="007F11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B50"/>
    <w:rsid w:val="00887F73"/>
    <w:rsid w:val="00892F76"/>
    <w:rsid w:val="008A33C7"/>
    <w:rsid w:val="008A4F97"/>
    <w:rsid w:val="008B0B5C"/>
    <w:rsid w:val="008B1181"/>
    <w:rsid w:val="008B4FF4"/>
    <w:rsid w:val="008D035D"/>
    <w:rsid w:val="008D2978"/>
    <w:rsid w:val="008D5666"/>
    <w:rsid w:val="008D7638"/>
    <w:rsid w:val="008D76CE"/>
    <w:rsid w:val="008E0C03"/>
    <w:rsid w:val="008F0BF7"/>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2125"/>
    <w:rsid w:val="009967CA"/>
    <w:rsid w:val="009A2FDD"/>
    <w:rsid w:val="009A775E"/>
    <w:rsid w:val="009B207E"/>
    <w:rsid w:val="009B22DB"/>
    <w:rsid w:val="009B55C5"/>
    <w:rsid w:val="009B6E4A"/>
    <w:rsid w:val="009B72C0"/>
    <w:rsid w:val="009C002A"/>
    <w:rsid w:val="009C7D26"/>
    <w:rsid w:val="009D09C0"/>
    <w:rsid w:val="009D185D"/>
    <w:rsid w:val="009D3548"/>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2F88"/>
    <w:rsid w:val="00A83CFF"/>
    <w:rsid w:val="00A915E9"/>
    <w:rsid w:val="00A91DB4"/>
    <w:rsid w:val="00A9681D"/>
    <w:rsid w:val="00A971D6"/>
    <w:rsid w:val="00AA27E4"/>
    <w:rsid w:val="00AA57CB"/>
    <w:rsid w:val="00AA676D"/>
    <w:rsid w:val="00AA6924"/>
    <w:rsid w:val="00AA7688"/>
    <w:rsid w:val="00AB51E9"/>
    <w:rsid w:val="00AB7297"/>
    <w:rsid w:val="00AB7997"/>
    <w:rsid w:val="00AC181D"/>
    <w:rsid w:val="00AC3603"/>
    <w:rsid w:val="00AC78E8"/>
    <w:rsid w:val="00AD5C2A"/>
    <w:rsid w:val="00AD681D"/>
    <w:rsid w:val="00AE11B3"/>
    <w:rsid w:val="00AE1242"/>
    <w:rsid w:val="00AE25F8"/>
    <w:rsid w:val="00AF14BA"/>
    <w:rsid w:val="00B061CE"/>
    <w:rsid w:val="00B0720C"/>
    <w:rsid w:val="00B1257B"/>
    <w:rsid w:val="00B16BC1"/>
    <w:rsid w:val="00B2225F"/>
    <w:rsid w:val="00B25432"/>
    <w:rsid w:val="00B260DD"/>
    <w:rsid w:val="00B319C9"/>
    <w:rsid w:val="00B355BE"/>
    <w:rsid w:val="00B35E8F"/>
    <w:rsid w:val="00B37842"/>
    <w:rsid w:val="00B44EFB"/>
    <w:rsid w:val="00B46811"/>
    <w:rsid w:val="00B54886"/>
    <w:rsid w:val="00B61E6B"/>
    <w:rsid w:val="00B6313A"/>
    <w:rsid w:val="00B67E6E"/>
    <w:rsid w:val="00B745FD"/>
    <w:rsid w:val="00B75972"/>
    <w:rsid w:val="00B765A5"/>
    <w:rsid w:val="00B850FE"/>
    <w:rsid w:val="00B90838"/>
    <w:rsid w:val="00B90CB0"/>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17317"/>
    <w:rsid w:val="00C31C1E"/>
    <w:rsid w:val="00C3605F"/>
    <w:rsid w:val="00C40851"/>
    <w:rsid w:val="00C41249"/>
    <w:rsid w:val="00C4258F"/>
    <w:rsid w:val="00C45896"/>
    <w:rsid w:val="00C503AE"/>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4875"/>
    <w:rsid w:val="00CE6F4F"/>
    <w:rsid w:val="00CE7905"/>
    <w:rsid w:val="00D11AC2"/>
    <w:rsid w:val="00D13937"/>
    <w:rsid w:val="00D21663"/>
    <w:rsid w:val="00D252F6"/>
    <w:rsid w:val="00D271F7"/>
    <w:rsid w:val="00D32EE7"/>
    <w:rsid w:val="00D337D1"/>
    <w:rsid w:val="00D33CCA"/>
    <w:rsid w:val="00D40357"/>
    <w:rsid w:val="00D510A7"/>
    <w:rsid w:val="00D51556"/>
    <w:rsid w:val="00D5258A"/>
    <w:rsid w:val="00D70C44"/>
    <w:rsid w:val="00D71EE9"/>
    <w:rsid w:val="00D8446E"/>
    <w:rsid w:val="00D84DD7"/>
    <w:rsid w:val="00D87341"/>
    <w:rsid w:val="00D93F93"/>
    <w:rsid w:val="00DA04EF"/>
    <w:rsid w:val="00DA3900"/>
    <w:rsid w:val="00DA75EC"/>
    <w:rsid w:val="00DB4B83"/>
    <w:rsid w:val="00DB54A5"/>
    <w:rsid w:val="00DB5AA7"/>
    <w:rsid w:val="00DB5E54"/>
    <w:rsid w:val="00DB73B6"/>
    <w:rsid w:val="00DC5A88"/>
    <w:rsid w:val="00DE7014"/>
    <w:rsid w:val="00E01A59"/>
    <w:rsid w:val="00E02BB1"/>
    <w:rsid w:val="00E02F48"/>
    <w:rsid w:val="00E04734"/>
    <w:rsid w:val="00E063DF"/>
    <w:rsid w:val="00E2105F"/>
    <w:rsid w:val="00E268FE"/>
    <w:rsid w:val="00E301A4"/>
    <w:rsid w:val="00E314FA"/>
    <w:rsid w:val="00E32845"/>
    <w:rsid w:val="00E35021"/>
    <w:rsid w:val="00E36F8E"/>
    <w:rsid w:val="00E4030B"/>
    <w:rsid w:val="00E41218"/>
    <w:rsid w:val="00E42D41"/>
    <w:rsid w:val="00E5231B"/>
    <w:rsid w:val="00E53934"/>
    <w:rsid w:val="00E63933"/>
    <w:rsid w:val="00E7689F"/>
    <w:rsid w:val="00E81590"/>
    <w:rsid w:val="00E85275"/>
    <w:rsid w:val="00E85840"/>
    <w:rsid w:val="00E866A8"/>
    <w:rsid w:val="00E86B39"/>
    <w:rsid w:val="00E92881"/>
    <w:rsid w:val="00E96058"/>
    <w:rsid w:val="00E97341"/>
    <w:rsid w:val="00E97A51"/>
    <w:rsid w:val="00EA1A5D"/>
    <w:rsid w:val="00EA7901"/>
    <w:rsid w:val="00EB0121"/>
    <w:rsid w:val="00EB0CDF"/>
    <w:rsid w:val="00EB3CC9"/>
    <w:rsid w:val="00EB63A1"/>
    <w:rsid w:val="00EC04D8"/>
    <w:rsid w:val="00EC3A90"/>
    <w:rsid w:val="00EC4233"/>
    <w:rsid w:val="00EC72F4"/>
    <w:rsid w:val="00ED0C1C"/>
    <w:rsid w:val="00ED1A70"/>
    <w:rsid w:val="00ED603B"/>
    <w:rsid w:val="00EE42F9"/>
    <w:rsid w:val="00EE549E"/>
    <w:rsid w:val="00EE73D6"/>
    <w:rsid w:val="00EE7E47"/>
    <w:rsid w:val="00EF3098"/>
    <w:rsid w:val="00EF4C81"/>
    <w:rsid w:val="00EF5418"/>
    <w:rsid w:val="00F04D03"/>
    <w:rsid w:val="00F10BA7"/>
    <w:rsid w:val="00F17681"/>
    <w:rsid w:val="00F23EAB"/>
    <w:rsid w:val="00F2544A"/>
    <w:rsid w:val="00F25AA9"/>
    <w:rsid w:val="00F32D46"/>
    <w:rsid w:val="00F33D94"/>
    <w:rsid w:val="00F37566"/>
    <w:rsid w:val="00F4568D"/>
    <w:rsid w:val="00F50117"/>
    <w:rsid w:val="00F514BC"/>
    <w:rsid w:val="00F55053"/>
    <w:rsid w:val="00F63223"/>
    <w:rsid w:val="00F65792"/>
    <w:rsid w:val="00F7307B"/>
    <w:rsid w:val="00F8020C"/>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32845"/>
  </w:style>
  <w:style w:type="character" w:customStyle="1" w:styleId="author">
    <w:name w:val="author"/>
    <w:basedOn w:val="DefaultParagraphFont"/>
    <w:rsid w:val="00E32845"/>
  </w:style>
  <w:style w:type="character" w:customStyle="1" w:styleId="a-color-secondary">
    <w:name w:val="a-color-secondary"/>
    <w:basedOn w:val="DefaultParagraphFont"/>
    <w:rsid w:val="00E3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710690284">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216891607">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 w:id="19003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azon.com/s/ref=dp_byline_sr_book_2?ie=UTF8&amp;text=Julie+Barlow&amp;search-alias=books&amp;field-author=Julie+Barlow&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yperlink" Target="http://www.amazon.com/s/ref=dp_byline_sr_book_1?ie=UTF8&amp;text=Jean-Benoit+Nadeau&amp;search-alias=books&amp;field-author=Jean-Benoit+Nadeau&amp;sort=relevancerank" TargetMode="External"/><Relationship Id="rId10" Type="http://schemas.openxmlformats.org/officeDocument/2006/relationships/hyperlink" Target="http://studyabroad.uc.edu/index.cfm?FuseAction=Programs.ViewProgram&amp;Program_ID=102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anne-marie.jezeque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C3F0-8564-4501-9CA2-6CBDF60E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20076</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Jessica</cp:lastModifiedBy>
  <cp:revision>55</cp:revision>
  <cp:lastPrinted>2012-11-13T15:05:00Z</cp:lastPrinted>
  <dcterms:created xsi:type="dcterms:W3CDTF">2015-10-26T19:26:00Z</dcterms:created>
  <dcterms:modified xsi:type="dcterms:W3CDTF">2015-11-08T20:51:00Z</dcterms:modified>
</cp:coreProperties>
</file>